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75" w:rsidRPr="00EA6575" w:rsidRDefault="00EA6575" w:rsidP="00DC3C1C">
      <w:pPr>
        <w:spacing w:after="0"/>
        <w:rPr>
          <w:b/>
          <w:sz w:val="24"/>
          <w:szCs w:val="24"/>
        </w:rPr>
      </w:pPr>
      <w:r w:rsidRPr="00EA6575">
        <w:rPr>
          <w:b/>
          <w:sz w:val="36"/>
          <w:szCs w:val="24"/>
        </w:rPr>
        <w:t>TAREA BIOETICA PARA DESPUES DE PASCUA</w:t>
      </w:r>
    </w:p>
    <w:p w:rsidR="00EA6575" w:rsidRDefault="00EA6575" w:rsidP="00DC3C1C">
      <w:pPr>
        <w:spacing w:after="0"/>
        <w:rPr>
          <w:sz w:val="24"/>
          <w:szCs w:val="24"/>
        </w:rPr>
      </w:pPr>
    </w:p>
    <w:p w:rsidR="00EA6575" w:rsidRDefault="00EA6575" w:rsidP="00DC3C1C">
      <w:pPr>
        <w:spacing w:after="0"/>
        <w:rPr>
          <w:sz w:val="24"/>
          <w:szCs w:val="24"/>
        </w:rPr>
      </w:pPr>
      <w:r w:rsidRPr="00EA6575">
        <w:rPr>
          <w:sz w:val="24"/>
          <w:szCs w:val="24"/>
        </w:rPr>
        <w:t>Estimados</w:t>
      </w:r>
      <w:r>
        <w:rPr>
          <w:sz w:val="24"/>
          <w:szCs w:val="24"/>
        </w:rPr>
        <w:t xml:space="preserve"> estudiantes por favor, lean con cuidado las líneas siguientes y ejecuten la tarea como desarrollo de los puntos indicados de las letras A </w:t>
      </w:r>
      <w:proofErr w:type="spellStart"/>
      <w:r>
        <w:rPr>
          <w:sz w:val="24"/>
          <w:szCs w:val="24"/>
        </w:rPr>
        <w:t>a</w:t>
      </w:r>
      <w:proofErr w:type="spellEnd"/>
      <w:r>
        <w:rPr>
          <w:sz w:val="24"/>
          <w:szCs w:val="24"/>
        </w:rPr>
        <w:t xml:space="preserve"> la H, o sea de 1 a 8. </w:t>
      </w:r>
      <w:r w:rsidRPr="00FB5638">
        <w:rPr>
          <w:b/>
          <w:sz w:val="28"/>
          <w:szCs w:val="24"/>
          <w:u w:val="single"/>
        </w:rPr>
        <w:t>Cada gru</w:t>
      </w:r>
      <w:r w:rsidR="00FB5638" w:rsidRPr="00FB5638">
        <w:rPr>
          <w:b/>
          <w:sz w:val="28"/>
          <w:szCs w:val="24"/>
          <w:u w:val="single"/>
        </w:rPr>
        <w:t>p</w:t>
      </w:r>
      <w:r w:rsidRPr="00FB5638">
        <w:rPr>
          <w:b/>
          <w:sz w:val="28"/>
          <w:szCs w:val="24"/>
          <w:u w:val="single"/>
        </w:rPr>
        <w:t>o (de 1 a 8) esta’ encargado de desarrollar el punto correspondiente</w:t>
      </w:r>
      <w:r>
        <w:rPr>
          <w:sz w:val="24"/>
          <w:szCs w:val="24"/>
        </w:rPr>
        <w:t>. Les recomiendo de comunicarse no solo dentro del mismo grupo, sino también con los otros grupos, para generar una propuesta consistente y congruente, que tenga sentido</w:t>
      </w:r>
      <w:bookmarkStart w:id="0" w:name="_GoBack"/>
      <w:r w:rsidRPr="00135E23">
        <w:rPr>
          <w:sz w:val="28"/>
          <w:szCs w:val="24"/>
        </w:rPr>
        <w:t>.</w:t>
      </w:r>
      <w:r w:rsidRPr="00135E23">
        <w:rPr>
          <w:b/>
          <w:sz w:val="28"/>
          <w:szCs w:val="24"/>
          <w:u w:val="single"/>
        </w:rPr>
        <w:t xml:space="preserve"> </w:t>
      </w:r>
      <w:proofErr w:type="spellStart"/>
      <w:r w:rsidR="00135E23" w:rsidRPr="00135E23">
        <w:rPr>
          <w:b/>
          <w:sz w:val="28"/>
          <w:szCs w:val="24"/>
          <w:u w:val="single"/>
        </w:rPr>
        <w:t>Estare</w:t>
      </w:r>
      <w:proofErr w:type="spellEnd"/>
      <w:r w:rsidR="00135E23" w:rsidRPr="00135E23">
        <w:rPr>
          <w:b/>
          <w:sz w:val="28"/>
          <w:szCs w:val="24"/>
          <w:u w:val="single"/>
        </w:rPr>
        <w:t xml:space="preserve">’ esperando su parte del documento para la fecha del 20 de abril a </w:t>
      </w:r>
      <w:proofErr w:type="spellStart"/>
      <w:r w:rsidR="00135E23" w:rsidRPr="00135E23">
        <w:rPr>
          <w:b/>
          <w:sz w:val="28"/>
          <w:szCs w:val="24"/>
          <w:u w:val="single"/>
        </w:rPr>
        <w:t>mas</w:t>
      </w:r>
      <w:proofErr w:type="spellEnd"/>
      <w:r w:rsidR="00135E23" w:rsidRPr="00135E23">
        <w:rPr>
          <w:b/>
          <w:sz w:val="28"/>
          <w:szCs w:val="24"/>
          <w:u w:val="single"/>
        </w:rPr>
        <w:t xml:space="preserve"> tardar.</w:t>
      </w:r>
      <w:bookmarkEnd w:id="0"/>
      <w:r w:rsidR="00135E23">
        <w:rPr>
          <w:sz w:val="24"/>
          <w:szCs w:val="24"/>
        </w:rPr>
        <w:t xml:space="preserve"> </w:t>
      </w:r>
      <w:r>
        <w:rPr>
          <w:sz w:val="24"/>
          <w:szCs w:val="24"/>
        </w:rPr>
        <w:t>Si la propuesta sale buena la podríamos mandar a entidades superiores, después de haberla mandada a revisar con algún experto (hay varios muy buenos), para tener retroalimentación. Con esto encargo me despido por ahora, mandándoles mis saludos y recomendación que no se descuide en estos tiempos de epidemia.</w:t>
      </w:r>
      <w:r w:rsidR="00135E23">
        <w:rPr>
          <w:sz w:val="24"/>
          <w:szCs w:val="24"/>
        </w:rPr>
        <w:t xml:space="preserve"> </w:t>
      </w:r>
    </w:p>
    <w:p w:rsidR="00EA6575" w:rsidRPr="00EA6575" w:rsidRDefault="00EA6575" w:rsidP="00DC3C1C">
      <w:pPr>
        <w:spacing w:after="0"/>
        <w:rPr>
          <w:sz w:val="24"/>
          <w:szCs w:val="24"/>
        </w:rPr>
      </w:pPr>
    </w:p>
    <w:p w:rsidR="00EA6575" w:rsidRPr="00EA6575" w:rsidRDefault="00EA6575" w:rsidP="00DC3C1C">
      <w:pPr>
        <w:spacing w:after="0"/>
        <w:rPr>
          <w:sz w:val="24"/>
          <w:szCs w:val="24"/>
        </w:rPr>
      </w:pPr>
    </w:p>
    <w:p w:rsidR="00EA6575" w:rsidRDefault="00EA6575" w:rsidP="00DC3C1C">
      <w:pPr>
        <w:spacing w:after="0"/>
        <w:rPr>
          <w:b/>
          <w:sz w:val="24"/>
          <w:szCs w:val="24"/>
        </w:rPr>
      </w:pPr>
    </w:p>
    <w:p w:rsidR="00902EBD" w:rsidRPr="009503C4" w:rsidRDefault="00D5645A" w:rsidP="00DC3C1C">
      <w:pPr>
        <w:spacing w:after="0"/>
        <w:rPr>
          <w:b/>
          <w:sz w:val="24"/>
          <w:szCs w:val="24"/>
        </w:rPr>
      </w:pPr>
      <w:r w:rsidRPr="009503C4">
        <w:rPr>
          <w:b/>
          <w:sz w:val="24"/>
          <w:szCs w:val="24"/>
        </w:rPr>
        <w:t xml:space="preserve">Estudio y propuesta integrada sobre la despenalización del consumo de </w:t>
      </w:r>
      <w:r w:rsidR="00BA412F" w:rsidRPr="009503C4">
        <w:rPr>
          <w:b/>
          <w:sz w:val="24"/>
          <w:szCs w:val="24"/>
        </w:rPr>
        <w:t>las sustancias</w:t>
      </w:r>
      <w:r w:rsidRPr="009503C4">
        <w:rPr>
          <w:b/>
          <w:sz w:val="24"/>
          <w:szCs w:val="24"/>
        </w:rPr>
        <w:t xml:space="preserve"> psicotrópicas.</w:t>
      </w:r>
    </w:p>
    <w:p w:rsidR="00DC3C1C" w:rsidRPr="009503C4" w:rsidRDefault="00DC3C1C" w:rsidP="00DC3C1C">
      <w:pPr>
        <w:spacing w:after="0"/>
        <w:rPr>
          <w:b/>
          <w:sz w:val="24"/>
          <w:szCs w:val="24"/>
        </w:rPr>
      </w:pPr>
    </w:p>
    <w:p w:rsidR="00DC3C1C" w:rsidRPr="009503C4" w:rsidRDefault="00BA412F" w:rsidP="00DC3C1C">
      <w:pPr>
        <w:spacing w:after="0"/>
        <w:rPr>
          <w:sz w:val="24"/>
          <w:szCs w:val="24"/>
        </w:rPr>
      </w:pPr>
      <w:r w:rsidRPr="009503C4">
        <w:rPr>
          <w:b/>
          <w:sz w:val="24"/>
          <w:szCs w:val="24"/>
        </w:rPr>
        <w:t>Antecedentes</w:t>
      </w:r>
    </w:p>
    <w:p w:rsidR="004D42D5" w:rsidRPr="009503C4" w:rsidRDefault="004D42D5" w:rsidP="004D42D5">
      <w:pPr>
        <w:pStyle w:val="ListParagraph"/>
        <w:spacing w:after="0"/>
        <w:rPr>
          <w:sz w:val="24"/>
          <w:szCs w:val="24"/>
        </w:rPr>
      </w:pPr>
    </w:p>
    <w:p w:rsidR="00BA412F" w:rsidRPr="009503C4" w:rsidRDefault="00A42A1E" w:rsidP="00DC3C1C">
      <w:pPr>
        <w:spacing w:after="0"/>
        <w:rPr>
          <w:b/>
          <w:sz w:val="24"/>
          <w:szCs w:val="24"/>
        </w:rPr>
      </w:pPr>
      <w:r w:rsidRPr="009503C4">
        <w:rPr>
          <w:b/>
          <w:sz w:val="24"/>
          <w:szCs w:val="24"/>
        </w:rPr>
        <w:t>Justificación</w:t>
      </w:r>
      <w:r w:rsidR="00BA412F" w:rsidRPr="009503C4">
        <w:rPr>
          <w:b/>
          <w:sz w:val="24"/>
          <w:szCs w:val="24"/>
        </w:rPr>
        <w:t xml:space="preserve">, motivos y necesidad de la </w:t>
      </w:r>
      <w:r w:rsidRPr="009503C4">
        <w:rPr>
          <w:b/>
          <w:sz w:val="24"/>
          <w:szCs w:val="24"/>
        </w:rPr>
        <w:t>despenalización</w:t>
      </w:r>
      <w:r w:rsidR="00BA412F" w:rsidRPr="009503C4">
        <w:rPr>
          <w:b/>
          <w:sz w:val="24"/>
          <w:szCs w:val="24"/>
        </w:rPr>
        <w:t xml:space="preserve"> del uso de las sustancias </w:t>
      </w:r>
      <w:r w:rsidRPr="009503C4">
        <w:rPr>
          <w:b/>
          <w:sz w:val="24"/>
          <w:szCs w:val="24"/>
        </w:rPr>
        <w:t>psicotrópicas</w:t>
      </w:r>
      <w:r>
        <w:rPr>
          <w:b/>
          <w:sz w:val="24"/>
          <w:szCs w:val="24"/>
        </w:rPr>
        <w:t xml:space="preserve"> (</w:t>
      </w:r>
      <w:proofErr w:type="spellStart"/>
      <w:r>
        <w:rPr>
          <w:b/>
          <w:sz w:val="24"/>
          <w:szCs w:val="24"/>
        </w:rPr>
        <w:t>PSs</w:t>
      </w:r>
      <w:proofErr w:type="spellEnd"/>
      <w:r>
        <w:rPr>
          <w:b/>
          <w:sz w:val="24"/>
          <w:szCs w:val="24"/>
        </w:rPr>
        <w:t>)</w:t>
      </w:r>
    </w:p>
    <w:p w:rsidR="004D42D5" w:rsidRDefault="004D42D5" w:rsidP="00DC3C1C">
      <w:pPr>
        <w:spacing w:after="0"/>
        <w:rPr>
          <w:sz w:val="24"/>
          <w:szCs w:val="24"/>
        </w:rPr>
      </w:pPr>
    </w:p>
    <w:p w:rsidR="002B2FA2" w:rsidRDefault="002B2FA2" w:rsidP="00DC3C1C">
      <w:pPr>
        <w:spacing w:after="0"/>
        <w:rPr>
          <w:sz w:val="24"/>
          <w:szCs w:val="24"/>
        </w:rPr>
      </w:pPr>
      <w:r>
        <w:rPr>
          <w:sz w:val="24"/>
          <w:szCs w:val="24"/>
        </w:rPr>
        <w:t xml:space="preserve">Si se considera como crimen cualquier actividad que acarree </w:t>
      </w:r>
      <w:proofErr w:type="spellStart"/>
      <w:r>
        <w:rPr>
          <w:sz w:val="24"/>
          <w:szCs w:val="24"/>
        </w:rPr>
        <w:t>dan~o</w:t>
      </w:r>
      <w:proofErr w:type="spellEnd"/>
      <w:r>
        <w:rPr>
          <w:sz w:val="24"/>
          <w:szCs w:val="24"/>
        </w:rPr>
        <w:t xml:space="preserve"> a terceros, y –al contrario- no se considere </w:t>
      </w:r>
      <w:proofErr w:type="spellStart"/>
      <w:r>
        <w:rPr>
          <w:sz w:val="24"/>
          <w:szCs w:val="24"/>
        </w:rPr>
        <w:t>considere</w:t>
      </w:r>
      <w:proofErr w:type="spellEnd"/>
      <w:r>
        <w:rPr>
          <w:sz w:val="24"/>
          <w:szCs w:val="24"/>
        </w:rPr>
        <w:t xml:space="preserve"> crimen una actividad que no produzca </w:t>
      </w:r>
      <w:proofErr w:type="spellStart"/>
      <w:r>
        <w:rPr>
          <w:sz w:val="24"/>
          <w:szCs w:val="24"/>
        </w:rPr>
        <w:t>dan~os</w:t>
      </w:r>
      <w:proofErr w:type="spellEnd"/>
      <w:r>
        <w:rPr>
          <w:sz w:val="24"/>
          <w:szCs w:val="24"/>
        </w:rPr>
        <w:t xml:space="preserve"> a terceros, el uso de sustancias psicotrópicas (SP), de por </w:t>
      </w:r>
      <w:proofErr w:type="spellStart"/>
      <w:r>
        <w:rPr>
          <w:sz w:val="24"/>
          <w:szCs w:val="24"/>
        </w:rPr>
        <w:t>si</w:t>
      </w:r>
      <w:proofErr w:type="spellEnd"/>
      <w:r>
        <w:rPr>
          <w:sz w:val="24"/>
          <w:szCs w:val="24"/>
        </w:rPr>
        <w:t xml:space="preserve">, no debería considerarse crimen. Por otra parte, ocasionar </w:t>
      </w:r>
      <w:proofErr w:type="spellStart"/>
      <w:r>
        <w:rPr>
          <w:sz w:val="24"/>
          <w:szCs w:val="24"/>
        </w:rPr>
        <w:t>dan~os</w:t>
      </w:r>
      <w:proofErr w:type="spellEnd"/>
      <w:r>
        <w:rPr>
          <w:sz w:val="24"/>
          <w:szCs w:val="24"/>
        </w:rPr>
        <w:t xml:space="preserve"> a terceros se considera crimen independientemente de que sea esto ocasionado o no por el uso de SP.</w:t>
      </w:r>
    </w:p>
    <w:p w:rsidR="002B2FA2" w:rsidRDefault="002B2FA2" w:rsidP="00DC3C1C">
      <w:pPr>
        <w:spacing w:after="0"/>
        <w:rPr>
          <w:sz w:val="24"/>
          <w:szCs w:val="24"/>
        </w:rPr>
      </w:pPr>
      <w:r>
        <w:rPr>
          <w:sz w:val="24"/>
          <w:szCs w:val="24"/>
        </w:rPr>
        <w:t xml:space="preserve">Con este premisa, se observa que el uso no medico de sustancias psicotrópicas por parte de la sociedad en general esta’ reglamentado en todo país del mundo, después de atravesar las fases de descubrimiento y uso inicial no reglamentados que ha llevado </w:t>
      </w:r>
      <w:proofErr w:type="gramStart"/>
      <w:r>
        <w:rPr>
          <w:sz w:val="24"/>
          <w:szCs w:val="24"/>
        </w:rPr>
        <w:t>a</w:t>
      </w:r>
      <w:proofErr w:type="gramEnd"/>
      <w:r>
        <w:rPr>
          <w:sz w:val="24"/>
          <w:szCs w:val="24"/>
        </w:rPr>
        <w:t>:</w:t>
      </w:r>
    </w:p>
    <w:p w:rsidR="002B2FA2" w:rsidRDefault="002B2FA2" w:rsidP="00DC3C1C">
      <w:pPr>
        <w:spacing w:after="0"/>
        <w:rPr>
          <w:sz w:val="24"/>
          <w:szCs w:val="24"/>
        </w:rPr>
      </w:pPr>
    </w:p>
    <w:p w:rsidR="002B2FA2" w:rsidRDefault="002B2FA2" w:rsidP="00DC3C1C">
      <w:pPr>
        <w:spacing w:after="0"/>
        <w:rPr>
          <w:sz w:val="24"/>
          <w:szCs w:val="24"/>
        </w:rPr>
      </w:pPr>
      <w:r>
        <w:rPr>
          <w:sz w:val="24"/>
          <w:szCs w:val="24"/>
        </w:rPr>
        <w:t>- usos tradicionales</w:t>
      </w:r>
    </w:p>
    <w:p w:rsidR="002B2FA2" w:rsidRDefault="002B2FA2" w:rsidP="00DC3C1C">
      <w:pPr>
        <w:spacing w:after="0"/>
        <w:rPr>
          <w:sz w:val="24"/>
          <w:szCs w:val="24"/>
        </w:rPr>
      </w:pPr>
      <w:r>
        <w:rPr>
          <w:sz w:val="24"/>
          <w:szCs w:val="24"/>
        </w:rPr>
        <w:t>- médicos</w:t>
      </w:r>
    </w:p>
    <w:p w:rsidR="002B2FA2" w:rsidRDefault="002B2FA2" w:rsidP="00DC3C1C">
      <w:pPr>
        <w:spacing w:after="0"/>
        <w:rPr>
          <w:sz w:val="24"/>
          <w:szCs w:val="24"/>
        </w:rPr>
      </w:pPr>
      <w:r>
        <w:rPr>
          <w:sz w:val="24"/>
          <w:szCs w:val="24"/>
        </w:rPr>
        <w:t>- recreativos</w:t>
      </w:r>
    </w:p>
    <w:p w:rsidR="002B2FA2" w:rsidRDefault="002B2FA2" w:rsidP="00DC3C1C">
      <w:pPr>
        <w:spacing w:after="0"/>
        <w:rPr>
          <w:sz w:val="24"/>
          <w:szCs w:val="24"/>
        </w:rPr>
      </w:pPr>
    </w:p>
    <w:p w:rsidR="002B2FA2" w:rsidRDefault="002517FA" w:rsidP="00DC3C1C">
      <w:pPr>
        <w:spacing w:after="0"/>
        <w:rPr>
          <w:sz w:val="24"/>
          <w:szCs w:val="24"/>
        </w:rPr>
      </w:pPr>
      <w:r>
        <w:rPr>
          <w:sz w:val="24"/>
          <w:szCs w:val="24"/>
        </w:rPr>
        <w:lastRenderedPageBreak/>
        <w:t>Por más que c</w:t>
      </w:r>
      <w:r w:rsidR="002B2FA2">
        <w:rPr>
          <w:sz w:val="24"/>
          <w:szCs w:val="24"/>
        </w:rPr>
        <w:t xml:space="preserve">ada uno de estos </w:t>
      </w:r>
      <w:r>
        <w:rPr>
          <w:sz w:val="24"/>
          <w:szCs w:val="24"/>
        </w:rPr>
        <w:t>usos sea en principio aceptable a priori, cada uno de ellos tiene el potencial de</w:t>
      </w:r>
      <w:r w:rsidR="002B2FA2">
        <w:rPr>
          <w:sz w:val="24"/>
          <w:szCs w:val="24"/>
        </w:rPr>
        <w:t xml:space="preserve"> desemboca</w:t>
      </w:r>
      <w:r>
        <w:rPr>
          <w:sz w:val="24"/>
          <w:szCs w:val="24"/>
        </w:rPr>
        <w:t>r</w:t>
      </w:r>
      <w:r w:rsidR="002B2FA2">
        <w:rPr>
          <w:sz w:val="24"/>
          <w:szCs w:val="24"/>
        </w:rPr>
        <w:t xml:space="preserve"> </w:t>
      </w:r>
      <w:r>
        <w:rPr>
          <w:sz w:val="24"/>
          <w:szCs w:val="24"/>
        </w:rPr>
        <w:t xml:space="preserve">en </w:t>
      </w:r>
      <w:r w:rsidR="002B2FA2">
        <w:rPr>
          <w:sz w:val="24"/>
          <w:szCs w:val="24"/>
        </w:rPr>
        <w:t>dos tipos principales de problemas para la sociedad:</w:t>
      </w:r>
    </w:p>
    <w:p w:rsidR="002B2FA2" w:rsidRDefault="002B2FA2" w:rsidP="00DC3C1C">
      <w:pPr>
        <w:spacing w:after="0"/>
        <w:rPr>
          <w:sz w:val="24"/>
          <w:szCs w:val="24"/>
        </w:rPr>
      </w:pPr>
    </w:p>
    <w:p w:rsidR="002B2FA2" w:rsidRDefault="002B2FA2" w:rsidP="002B2FA2">
      <w:pPr>
        <w:pStyle w:val="ListParagraph"/>
        <w:numPr>
          <w:ilvl w:val="0"/>
          <w:numId w:val="2"/>
        </w:numPr>
        <w:spacing w:after="0"/>
        <w:rPr>
          <w:sz w:val="24"/>
          <w:szCs w:val="24"/>
        </w:rPr>
      </w:pPr>
      <w:r>
        <w:rPr>
          <w:sz w:val="24"/>
          <w:szCs w:val="24"/>
        </w:rPr>
        <w:t>estados de adicción, entendida como pérdida de la voluntad, indispensables para ejercer la libertad, el juicio, y el respeto de las leyes y reglas del común vivir que destacan en toda sociedad humana</w:t>
      </w:r>
      <w:r w:rsidR="002517FA">
        <w:rPr>
          <w:sz w:val="24"/>
          <w:szCs w:val="24"/>
        </w:rPr>
        <w:t>, llevando a conductas antisociales graves</w:t>
      </w:r>
      <w:r>
        <w:rPr>
          <w:sz w:val="24"/>
          <w:szCs w:val="24"/>
        </w:rPr>
        <w:t>.</w:t>
      </w:r>
    </w:p>
    <w:p w:rsidR="002517FA" w:rsidRDefault="002517FA" w:rsidP="002517FA">
      <w:pPr>
        <w:pStyle w:val="ListParagraph"/>
        <w:spacing w:after="0"/>
        <w:rPr>
          <w:sz w:val="24"/>
          <w:szCs w:val="24"/>
        </w:rPr>
      </w:pPr>
    </w:p>
    <w:p w:rsidR="002B2FA2" w:rsidRPr="002B2FA2" w:rsidRDefault="002B2FA2" w:rsidP="002B2FA2">
      <w:pPr>
        <w:pStyle w:val="ListParagraph"/>
        <w:numPr>
          <w:ilvl w:val="0"/>
          <w:numId w:val="2"/>
        </w:numPr>
        <w:spacing w:after="0"/>
        <w:rPr>
          <w:sz w:val="24"/>
          <w:szCs w:val="24"/>
        </w:rPr>
      </w:pPr>
      <w:r>
        <w:rPr>
          <w:sz w:val="24"/>
          <w:szCs w:val="24"/>
        </w:rPr>
        <w:t>alteraciones de la conciencia que llevan a varios extremos, algunos de los cuales también perjudiciales para la sociedad, entre las cuales se mencionan agresividad extrema</w:t>
      </w:r>
      <w:r w:rsidR="002517FA">
        <w:rPr>
          <w:sz w:val="24"/>
          <w:szCs w:val="24"/>
        </w:rPr>
        <w:t xml:space="preserve"> (excitantes)</w:t>
      </w:r>
      <w:r>
        <w:rPr>
          <w:sz w:val="24"/>
          <w:szCs w:val="24"/>
        </w:rPr>
        <w:t>, ocio extremo</w:t>
      </w:r>
      <w:r w:rsidR="002517FA">
        <w:rPr>
          <w:sz w:val="24"/>
          <w:szCs w:val="24"/>
        </w:rPr>
        <w:t xml:space="preserve"> (opioides y depresivos). Tales alteraciones de la conciencia aumentan el riesgo de llevar el usuario hacia enfermedades psiquiátricas graves, como la psicosis esquizofrénica, la drogadicción, la depresión, la enfermedad bipolar, síndromes de ansiedad, trastornos obsesivos compulsivos, déficit de atención, y neurológicos como trastornos neurodegenerativos, del movimiento, u otros (enfermedad de Parkinson, demencias, coreas, </w:t>
      </w:r>
      <w:proofErr w:type="spellStart"/>
      <w:r w:rsidR="002517FA">
        <w:rPr>
          <w:sz w:val="24"/>
          <w:szCs w:val="24"/>
        </w:rPr>
        <w:t>akatisia</w:t>
      </w:r>
      <w:proofErr w:type="spellEnd"/>
      <w:r w:rsidR="002517FA">
        <w:rPr>
          <w:sz w:val="24"/>
          <w:szCs w:val="24"/>
        </w:rPr>
        <w:t xml:space="preserve">, </w:t>
      </w:r>
      <w:proofErr w:type="spellStart"/>
      <w:r w:rsidR="002517FA">
        <w:rPr>
          <w:sz w:val="24"/>
          <w:szCs w:val="24"/>
        </w:rPr>
        <w:t>restlesness</w:t>
      </w:r>
      <w:proofErr w:type="spellEnd"/>
      <w:r w:rsidR="002517FA">
        <w:rPr>
          <w:sz w:val="24"/>
          <w:szCs w:val="24"/>
        </w:rPr>
        <w:t>, etc.)</w:t>
      </w:r>
    </w:p>
    <w:p w:rsidR="002B2FA2" w:rsidRDefault="002B2FA2" w:rsidP="00DC3C1C">
      <w:pPr>
        <w:spacing w:after="0"/>
        <w:rPr>
          <w:sz w:val="24"/>
          <w:szCs w:val="24"/>
        </w:rPr>
      </w:pPr>
    </w:p>
    <w:p w:rsidR="002B2FA2" w:rsidRDefault="002B2FA2" w:rsidP="00DC3C1C">
      <w:pPr>
        <w:spacing w:after="0"/>
        <w:rPr>
          <w:sz w:val="24"/>
          <w:szCs w:val="24"/>
        </w:rPr>
      </w:pPr>
    </w:p>
    <w:p w:rsidR="002B2FA2" w:rsidRDefault="002517FA" w:rsidP="00DC3C1C">
      <w:pPr>
        <w:spacing w:after="0"/>
        <w:rPr>
          <w:sz w:val="24"/>
          <w:szCs w:val="24"/>
        </w:rPr>
      </w:pPr>
      <w:r>
        <w:rPr>
          <w:sz w:val="24"/>
          <w:szCs w:val="24"/>
        </w:rPr>
        <w:t xml:space="preserve">A causa de estos graves problemas, las sociedades humanas a –sobre todo lo largo del último siglo- han a menudo criminalizado el uso de las </w:t>
      </w:r>
      <w:proofErr w:type="spellStart"/>
      <w:r>
        <w:rPr>
          <w:sz w:val="24"/>
          <w:szCs w:val="24"/>
        </w:rPr>
        <w:t>SPs</w:t>
      </w:r>
      <w:proofErr w:type="spellEnd"/>
      <w:r>
        <w:rPr>
          <w:sz w:val="24"/>
          <w:szCs w:val="24"/>
        </w:rPr>
        <w:t>. Sin embargo, l</w:t>
      </w:r>
      <w:r w:rsidR="002B2FA2">
        <w:rPr>
          <w:sz w:val="24"/>
          <w:szCs w:val="24"/>
        </w:rPr>
        <w:t>os criterios que llevan a la penalización de la producción, venta, distribución y consumo de sustancias psicotrópicas no corresponde a un imperativo moral ni legal, habiendo surgido como herramienta de discriminación social, y no se justifica</w:t>
      </w:r>
      <w:r>
        <w:rPr>
          <w:sz w:val="24"/>
          <w:szCs w:val="24"/>
        </w:rPr>
        <w:t>n</w:t>
      </w:r>
      <w:r w:rsidR="002B2FA2">
        <w:rPr>
          <w:sz w:val="24"/>
          <w:szCs w:val="24"/>
        </w:rPr>
        <w:t xml:space="preserve"> con criterios médicos objetivos.</w:t>
      </w:r>
    </w:p>
    <w:p w:rsidR="002517FA" w:rsidRDefault="002517FA" w:rsidP="00DC3C1C">
      <w:pPr>
        <w:spacing w:after="0"/>
        <w:rPr>
          <w:sz w:val="24"/>
          <w:szCs w:val="24"/>
        </w:rPr>
      </w:pPr>
      <w:r>
        <w:rPr>
          <w:sz w:val="24"/>
          <w:szCs w:val="24"/>
        </w:rPr>
        <w:t xml:space="preserve">Prueba de esto es la excepción al uso no medico de dos sustancias con altos potenciales adictivos y fuertemente </w:t>
      </w:r>
      <w:proofErr w:type="spellStart"/>
      <w:r>
        <w:rPr>
          <w:sz w:val="24"/>
          <w:szCs w:val="24"/>
        </w:rPr>
        <w:t>danhinas</w:t>
      </w:r>
      <w:proofErr w:type="spellEnd"/>
      <w:r>
        <w:rPr>
          <w:sz w:val="24"/>
          <w:szCs w:val="24"/>
        </w:rPr>
        <w:t xml:space="preserve"> para la salud del consumidor y para la sociedad en general: el etanol (alcohol etílico) y la nicotina. Estas dos sustancias deberían ser categorizadas en la Schedule 1, según el criterio de EEUU, que clasifica las </w:t>
      </w:r>
      <w:proofErr w:type="spellStart"/>
      <w:r>
        <w:rPr>
          <w:sz w:val="24"/>
          <w:szCs w:val="24"/>
        </w:rPr>
        <w:t>SPs</w:t>
      </w:r>
      <w:proofErr w:type="spellEnd"/>
      <w:r>
        <w:rPr>
          <w:sz w:val="24"/>
          <w:szCs w:val="24"/>
        </w:rPr>
        <w:t xml:space="preserve"> controladas en 5 </w:t>
      </w:r>
      <w:proofErr w:type="spellStart"/>
      <w:r>
        <w:rPr>
          <w:sz w:val="24"/>
          <w:szCs w:val="24"/>
        </w:rPr>
        <w:t>categorias</w:t>
      </w:r>
      <w:proofErr w:type="spellEnd"/>
      <w:r>
        <w:rPr>
          <w:sz w:val="24"/>
          <w:szCs w:val="24"/>
        </w:rPr>
        <w:t xml:space="preserve">, Schedule 1-5, en la cual las drogas en la Schedule 1 no tienen uso </w:t>
      </w:r>
      <w:proofErr w:type="spellStart"/>
      <w:r>
        <w:rPr>
          <w:sz w:val="24"/>
          <w:szCs w:val="24"/>
        </w:rPr>
        <w:t>medico</w:t>
      </w:r>
      <w:proofErr w:type="spellEnd"/>
      <w:r>
        <w:rPr>
          <w:sz w:val="24"/>
          <w:szCs w:val="24"/>
        </w:rPr>
        <w:t xml:space="preserve"> y tienen alto potencial de abuso. Contrario a cualquier lógica, medica, moral, o legal (pero de acuerdo una clara lógica económica y de seguridad </w:t>
      </w:r>
      <w:proofErr w:type="spellStart"/>
      <w:r>
        <w:rPr>
          <w:sz w:val="24"/>
          <w:szCs w:val="24"/>
        </w:rPr>
        <w:t>publica</w:t>
      </w:r>
      <w:proofErr w:type="spellEnd"/>
      <w:r>
        <w:rPr>
          <w:sz w:val="24"/>
          <w:szCs w:val="24"/>
        </w:rPr>
        <w:t xml:space="preserve">), ninguna de estas dos sustancias es si quiera categorizadas en ninguna Schedule de las </w:t>
      </w:r>
      <w:proofErr w:type="spellStart"/>
      <w:r>
        <w:rPr>
          <w:sz w:val="24"/>
          <w:szCs w:val="24"/>
        </w:rPr>
        <w:t>SPs</w:t>
      </w:r>
      <w:proofErr w:type="spellEnd"/>
      <w:r>
        <w:rPr>
          <w:sz w:val="24"/>
          <w:szCs w:val="24"/>
        </w:rPr>
        <w:t xml:space="preserve">. </w:t>
      </w:r>
    </w:p>
    <w:p w:rsidR="002517FA" w:rsidRDefault="002517FA" w:rsidP="00DC3C1C">
      <w:pPr>
        <w:spacing w:after="0"/>
        <w:rPr>
          <w:sz w:val="24"/>
          <w:szCs w:val="24"/>
        </w:rPr>
      </w:pPr>
    </w:p>
    <w:p w:rsidR="002517FA" w:rsidRDefault="002517FA" w:rsidP="002517FA">
      <w:pPr>
        <w:spacing w:after="0"/>
        <w:rPr>
          <w:sz w:val="24"/>
          <w:szCs w:val="24"/>
        </w:rPr>
      </w:pPr>
      <w:r>
        <w:rPr>
          <w:sz w:val="24"/>
          <w:szCs w:val="24"/>
        </w:rPr>
        <w:t xml:space="preserve">La historia de la prohibición del etanol (y bebidas </w:t>
      </w:r>
      <w:proofErr w:type="spellStart"/>
      <w:r>
        <w:rPr>
          <w:sz w:val="24"/>
          <w:szCs w:val="24"/>
        </w:rPr>
        <w:t>alcoholicas</w:t>
      </w:r>
      <w:proofErr w:type="spellEnd"/>
      <w:r>
        <w:rPr>
          <w:sz w:val="24"/>
          <w:szCs w:val="24"/>
        </w:rPr>
        <w:t xml:space="preserve">) en EEUU nos indica claramente que 1) la existencia de la prohibición no es garantía de una eliminación o reducción sustancial del consumo de la sustancia, y 2) lleva indirectamente a la apertura de un mercado ilegal de grandes proporciones, el cual, a su vez: a) coloca enormes cantidades de dinero en manos de grupos delincuenciales organizados que pueden desestabilizar el estado de derecho en enteros países con imprevisibles costos sociales, y b) a causa de la inevitable mala calidad e descontrolados procesos de fabricación de las </w:t>
      </w:r>
      <w:proofErr w:type="spellStart"/>
      <w:r>
        <w:rPr>
          <w:sz w:val="24"/>
          <w:szCs w:val="24"/>
        </w:rPr>
        <w:t>PSs</w:t>
      </w:r>
      <w:proofErr w:type="spellEnd"/>
      <w:r>
        <w:rPr>
          <w:sz w:val="24"/>
          <w:szCs w:val="24"/>
        </w:rPr>
        <w:t xml:space="preserve"> ilegales, producen un alto costo de vidas humanas y de salud, en la población de usuarios.</w:t>
      </w:r>
    </w:p>
    <w:p w:rsidR="002517FA" w:rsidRDefault="002517FA" w:rsidP="002517FA">
      <w:pPr>
        <w:spacing w:after="0"/>
        <w:rPr>
          <w:sz w:val="24"/>
          <w:szCs w:val="24"/>
        </w:rPr>
      </w:pPr>
    </w:p>
    <w:p w:rsidR="002517FA" w:rsidRDefault="002517FA" w:rsidP="002517FA">
      <w:pPr>
        <w:spacing w:after="0"/>
        <w:rPr>
          <w:sz w:val="24"/>
          <w:szCs w:val="24"/>
        </w:rPr>
      </w:pPr>
      <w:r>
        <w:rPr>
          <w:sz w:val="24"/>
          <w:szCs w:val="24"/>
        </w:rPr>
        <w:t xml:space="preserve">Las sociedad civil en casi todos los países en los cuales el uso producción distribución y venta de las </w:t>
      </w:r>
      <w:proofErr w:type="spellStart"/>
      <w:r>
        <w:rPr>
          <w:sz w:val="24"/>
          <w:szCs w:val="24"/>
        </w:rPr>
        <w:t>PSs</w:t>
      </w:r>
      <w:proofErr w:type="spellEnd"/>
      <w:r>
        <w:rPr>
          <w:sz w:val="24"/>
          <w:szCs w:val="24"/>
        </w:rPr>
        <w:t xml:space="preserve"> son ilegales pagan un alto precio no solo en términos de salud, sino también en términos de sobrepoblación carcelaria, y de sobrecargo de trabajo del sistema judicial (policía, jueces, públicos ministerios) quienes tienen que atender un gran porcentaje de su carga de trabajo por crímenes menores de consumo de narcóticos y narcomenudeo, en lugar de atender a crímenes de mayor envergadura.</w:t>
      </w:r>
    </w:p>
    <w:p w:rsidR="002517FA" w:rsidRDefault="002517FA" w:rsidP="002517FA">
      <w:pPr>
        <w:spacing w:after="0"/>
        <w:rPr>
          <w:sz w:val="24"/>
          <w:szCs w:val="24"/>
        </w:rPr>
      </w:pPr>
    </w:p>
    <w:p w:rsidR="002517FA" w:rsidRDefault="002517FA" w:rsidP="002517FA">
      <w:pPr>
        <w:spacing w:after="0"/>
        <w:rPr>
          <w:sz w:val="24"/>
          <w:szCs w:val="24"/>
        </w:rPr>
      </w:pPr>
      <w:proofErr w:type="spellStart"/>
      <w:r>
        <w:rPr>
          <w:sz w:val="24"/>
          <w:szCs w:val="24"/>
        </w:rPr>
        <w:t>Ademas</w:t>
      </w:r>
      <w:proofErr w:type="spellEnd"/>
      <w:r>
        <w:rPr>
          <w:sz w:val="24"/>
          <w:szCs w:val="24"/>
        </w:rPr>
        <w:t xml:space="preserve">, en países como </w:t>
      </w:r>
      <w:proofErr w:type="spellStart"/>
      <w:r>
        <w:rPr>
          <w:sz w:val="24"/>
          <w:szCs w:val="24"/>
        </w:rPr>
        <w:t>Mexico</w:t>
      </w:r>
      <w:proofErr w:type="spellEnd"/>
      <w:r>
        <w:rPr>
          <w:sz w:val="24"/>
          <w:szCs w:val="24"/>
        </w:rPr>
        <w:t xml:space="preserve">, Colombia y algunos países centro americanos, solo para citar ejemplos en el continente americano, el perjuicio a la existencia misma del estado de derecho ocasionado por la preponderancia de la venta ilegal de </w:t>
      </w:r>
      <w:proofErr w:type="spellStart"/>
      <w:r>
        <w:rPr>
          <w:sz w:val="24"/>
          <w:szCs w:val="24"/>
        </w:rPr>
        <w:t>PSs</w:t>
      </w:r>
      <w:proofErr w:type="spellEnd"/>
      <w:r>
        <w:rPr>
          <w:sz w:val="24"/>
          <w:szCs w:val="24"/>
        </w:rPr>
        <w:t xml:space="preserve"> ha llegado a niveles posiblemente irresolubles (estados de Guerrero, Sinaloa, </w:t>
      </w:r>
      <w:proofErr w:type="spellStart"/>
      <w:r>
        <w:rPr>
          <w:sz w:val="24"/>
          <w:szCs w:val="24"/>
        </w:rPr>
        <w:t>Michoacan</w:t>
      </w:r>
      <w:proofErr w:type="spellEnd"/>
      <w:r>
        <w:rPr>
          <w:sz w:val="24"/>
          <w:szCs w:val="24"/>
        </w:rPr>
        <w:t xml:space="preserve">, Tabasco, Veracruz, Tamaulipas). En partes del territorio de algunos o todos estos Estados de la </w:t>
      </w:r>
      <w:proofErr w:type="spellStart"/>
      <w:r>
        <w:rPr>
          <w:sz w:val="24"/>
          <w:szCs w:val="24"/>
        </w:rPr>
        <w:t>Republica</w:t>
      </w:r>
      <w:proofErr w:type="spellEnd"/>
      <w:r>
        <w:rPr>
          <w:sz w:val="24"/>
          <w:szCs w:val="24"/>
        </w:rPr>
        <w:t xml:space="preserve"> Mexicana grupos organizados que controlan producción y venta de </w:t>
      </w:r>
      <w:proofErr w:type="spellStart"/>
      <w:r>
        <w:rPr>
          <w:sz w:val="24"/>
          <w:szCs w:val="24"/>
        </w:rPr>
        <w:t>PSs</w:t>
      </w:r>
      <w:proofErr w:type="spellEnd"/>
      <w:r>
        <w:rPr>
          <w:sz w:val="24"/>
          <w:szCs w:val="24"/>
        </w:rPr>
        <w:t xml:space="preserve"> representan la autoridad constituida de facto, pese a reiteradas afirmaciones mendaces de </w:t>
      </w:r>
      <w:proofErr w:type="spellStart"/>
      <w:r>
        <w:rPr>
          <w:sz w:val="24"/>
          <w:szCs w:val="24"/>
        </w:rPr>
        <w:t>multiples</w:t>
      </w:r>
      <w:proofErr w:type="spellEnd"/>
      <w:r>
        <w:rPr>
          <w:sz w:val="24"/>
          <w:szCs w:val="24"/>
        </w:rPr>
        <w:t xml:space="preserve"> administraciones presidenciales y estatales. El tamaño del problema es tan grande que seguir aceptando el marco legal presente corresponde a negar la existencia de un cáncer de existencia </w:t>
      </w:r>
      <w:proofErr w:type="spellStart"/>
      <w:r>
        <w:rPr>
          <w:sz w:val="24"/>
          <w:szCs w:val="24"/>
        </w:rPr>
        <w:t>multidecenal</w:t>
      </w:r>
      <w:proofErr w:type="spellEnd"/>
      <w:r>
        <w:rPr>
          <w:sz w:val="24"/>
          <w:szCs w:val="24"/>
        </w:rPr>
        <w:t xml:space="preserve"> que perjudica enormemente la sociedad civil, sus libres transacciones, y su expresión política democrática, y la propia vida, existencia y salud de sus ciudadanos.</w:t>
      </w:r>
    </w:p>
    <w:p w:rsidR="002517FA" w:rsidRDefault="002517FA" w:rsidP="002517FA">
      <w:pPr>
        <w:spacing w:after="0"/>
        <w:rPr>
          <w:sz w:val="24"/>
          <w:szCs w:val="24"/>
        </w:rPr>
      </w:pPr>
    </w:p>
    <w:p w:rsidR="002517FA" w:rsidRDefault="002517FA" w:rsidP="002517FA">
      <w:pPr>
        <w:spacing w:after="0"/>
        <w:rPr>
          <w:sz w:val="24"/>
          <w:szCs w:val="24"/>
        </w:rPr>
      </w:pPr>
      <w:proofErr w:type="spellStart"/>
      <w:r>
        <w:rPr>
          <w:sz w:val="24"/>
          <w:szCs w:val="24"/>
        </w:rPr>
        <w:t>Multinacionalidad</w:t>
      </w:r>
      <w:proofErr w:type="spellEnd"/>
      <w:r>
        <w:rPr>
          <w:sz w:val="24"/>
          <w:szCs w:val="24"/>
        </w:rPr>
        <w:t xml:space="preserve"> del proyecto</w:t>
      </w:r>
    </w:p>
    <w:p w:rsidR="002517FA" w:rsidRDefault="002517FA" w:rsidP="002517FA">
      <w:pPr>
        <w:spacing w:after="0"/>
        <w:rPr>
          <w:sz w:val="24"/>
          <w:szCs w:val="24"/>
        </w:rPr>
      </w:pPr>
    </w:p>
    <w:p w:rsidR="002517FA" w:rsidRDefault="0006268C" w:rsidP="002517FA">
      <w:pPr>
        <w:spacing w:after="0"/>
        <w:rPr>
          <w:sz w:val="24"/>
          <w:szCs w:val="24"/>
        </w:rPr>
      </w:pPr>
      <w:r>
        <w:rPr>
          <w:sz w:val="24"/>
          <w:szCs w:val="24"/>
        </w:rPr>
        <w:t xml:space="preserve">La historia reciente del continente Americano sugiere que grandes problemas políticos y sociales de un país afectan también uno o varios de los otros países del continente, por su proximidad geográfica y por sus lazos sociales, económicos, e históricos. Una análisis </w:t>
      </w:r>
      <w:proofErr w:type="spellStart"/>
      <w:r>
        <w:rPr>
          <w:sz w:val="24"/>
          <w:szCs w:val="24"/>
        </w:rPr>
        <w:t>mas</w:t>
      </w:r>
      <w:proofErr w:type="spellEnd"/>
      <w:r>
        <w:rPr>
          <w:sz w:val="24"/>
          <w:szCs w:val="24"/>
        </w:rPr>
        <w:t xml:space="preserve"> detallada del problema del uso de las </w:t>
      </w:r>
      <w:proofErr w:type="spellStart"/>
      <w:r>
        <w:rPr>
          <w:sz w:val="24"/>
          <w:szCs w:val="24"/>
        </w:rPr>
        <w:t>SPs</w:t>
      </w:r>
      <w:proofErr w:type="spellEnd"/>
      <w:r>
        <w:rPr>
          <w:sz w:val="24"/>
          <w:szCs w:val="24"/>
        </w:rPr>
        <w:t xml:space="preserve"> en las </w:t>
      </w:r>
      <w:proofErr w:type="spellStart"/>
      <w:r>
        <w:rPr>
          <w:sz w:val="24"/>
          <w:szCs w:val="24"/>
        </w:rPr>
        <w:t>Americas</w:t>
      </w:r>
      <w:proofErr w:type="spellEnd"/>
      <w:r>
        <w:rPr>
          <w:sz w:val="24"/>
          <w:szCs w:val="24"/>
        </w:rPr>
        <w:t xml:space="preserve"> (que no haremos en esta sede) indica que cualquier proyecto que trate de resolver este tema en un país sin tomar en cuenta la situación de los demás países del área esta’ destinado, en el mejor de los casos, a un éxito efímero y parcial, y en el peor de los casos, al fracaso o incluso a empeorar la situación.</w:t>
      </w:r>
    </w:p>
    <w:p w:rsidR="0006268C" w:rsidRDefault="0006268C" w:rsidP="002517FA">
      <w:pPr>
        <w:spacing w:after="0"/>
        <w:rPr>
          <w:sz w:val="24"/>
          <w:szCs w:val="24"/>
        </w:rPr>
      </w:pPr>
    </w:p>
    <w:p w:rsidR="0006268C" w:rsidRDefault="0006268C" w:rsidP="002517FA">
      <w:pPr>
        <w:spacing w:after="0"/>
        <w:rPr>
          <w:sz w:val="24"/>
          <w:szCs w:val="24"/>
        </w:rPr>
      </w:pPr>
      <w:r>
        <w:rPr>
          <w:sz w:val="24"/>
          <w:szCs w:val="24"/>
        </w:rPr>
        <w:t xml:space="preserve">Es por ello que proponemos aquí una solución a nivel de </w:t>
      </w:r>
      <w:proofErr w:type="spellStart"/>
      <w:r>
        <w:rPr>
          <w:sz w:val="24"/>
          <w:szCs w:val="24"/>
        </w:rPr>
        <w:t>America</w:t>
      </w:r>
      <w:proofErr w:type="spellEnd"/>
      <w:r>
        <w:rPr>
          <w:sz w:val="24"/>
          <w:szCs w:val="24"/>
        </w:rPr>
        <w:t xml:space="preserve"> del Norte (</w:t>
      </w:r>
      <w:proofErr w:type="spellStart"/>
      <w:r>
        <w:rPr>
          <w:sz w:val="24"/>
          <w:szCs w:val="24"/>
        </w:rPr>
        <w:t>Canada</w:t>
      </w:r>
      <w:proofErr w:type="spellEnd"/>
      <w:r>
        <w:rPr>
          <w:sz w:val="24"/>
          <w:szCs w:val="24"/>
        </w:rPr>
        <w:t xml:space="preserve">, EEUU, y </w:t>
      </w:r>
      <w:proofErr w:type="spellStart"/>
      <w:r>
        <w:rPr>
          <w:sz w:val="24"/>
          <w:szCs w:val="24"/>
        </w:rPr>
        <w:t>Mexico</w:t>
      </w:r>
      <w:proofErr w:type="spellEnd"/>
      <w:r>
        <w:rPr>
          <w:sz w:val="24"/>
          <w:szCs w:val="24"/>
        </w:rPr>
        <w:t>), para abarcar eventualmente a los países Centro Americanos, y posiblemente, en una fase sucesiva, a todo el continente Americano.</w:t>
      </w:r>
    </w:p>
    <w:p w:rsidR="002517FA" w:rsidRDefault="002517FA" w:rsidP="002517FA">
      <w:pPr>
        <w:spacing w:after="0"/>
        <w:rPr>
          <w:sz w:val="24"/>
          <w:szCs w:val="24"/>
        </w:rPr>
      </w:pPr>
    </w:p>
    <w:p w:rsidR="00FF0CBA" w:rsidRPr="00FF0CBA" w:rsidRDefault="00FF0CBA" w:rsidP="00FF0CBA">
      <w:pPr>
        <w:spacing w:after="0"/>
        <w:rPr>
          <w:b/>
          <w:sz w:val="24"/>
          <w:szCs w:val="24"/>
        </w:rPr>
      </w:pPr>
      <w:r w:rsidRPr="00FF0CBA">
        <w:rPr>
          <w:b/>
          <w:sz w:val="24"/>
          <w:szCs w:val="24"/>
        </w:rPr>
        <w:t xml:space="preserve">Inconsistencias del presente marco legal sobre la producción, venta y uso de las </w:t>
      </w:r>
      <w:proofErr w:type="spellStart"/>
      <w:r w:rsidRPr="00FF0CBA">
        <w:rPr>
          <w:b/>
          <w:sz w:val="24"/>
          <w:szCs w:val="24"/>
        </w:rPr>
        <w:t>SP</w:t>
      </w:r>
      <w:r w:rsidR="0006268C">
        <w:rPr>
          <w:b/>
          <w:sz w:val="24"/>
          <w:szCs w:val="24"/>
        </w:rPr>
        <w:t>s</w:t>
      </w:r>
      <w:proofErr w:type="spellEnd"/>
    </w:p>
    <w:p w:rsidR="00FF0CBA" w:rsidRDefault="00FF0CBA" w:rsidP="00FF0CBA">
      <w:pPr>
        <w:spacing w:after="0"/>
        <w:rPr>
          <w:sz w:val="24"/>
          <w:szCs w:val="24"/>
        </w:rPr>
      </w:pPr>
    </w:p>
    <w:p w:rsidR="0006268C" w:rsidRDefault="0006268C" w:rsidP="00FF0CBA">
      <w:pPr>
        <w:spacing w:after="0"/>
        <w:rPr>
          <w:sz w:val="24"/>
          <w:szCs w:val="24"/>
        </w:rPr>
      </w:pPr>
      <w:r>
        <w:rPr>
          <w:sz w:val="24"/>
          <w:szCs w:val="24"/>
        </w:rPr>
        <w:t xml:space="preserve">Hay que notar que la trayectoria del utilizo producción distribución y venta de las </w:t>
      </w:r>
      <w:proofErr w:type="spellStart"/>
      <w:r>
        <w:rPr>
          <w:sz w:val="24"/>
          <w:szCs w:val="24"/>
        </w:rPr>
        <w:t>SPs</w:t>
      </w:r>
      <w:proofErr w:type="spellEnd"/>
      <w:r>
        <w:rPr>
          <w:sz w:val="24"/>
          <w:szCs w:val="24"/>
        </w:rPr>
        <w:t xml:space="preserve"> –a la fecha de hoy (abril de 2020), indica claramente dos líneas de acción principales:</w:t>
      </w:r>
    </w:p>
    <w:p w:rsidR="0006268C" w:rsidRDefault="0006268C" w:rsidP="0006268C">
      <w:pPr>
        <w:pStyle w:val="ListParagraph"/>
        <w:numPr>
          <w:ilvl w:val="0"/>
          <w:numId w:val="1"/>
        </w:numPr>
        <w:spacing w:after="0"/>
        <w:rPr>
          <w:sz w:val="24"/>
          <w:szCs w:val="24"/>
        </w:rPr>
      </w:pPr>
      <w:r>
        <w:rPr>
          <w:sz w:val="24"/>
          <w:szCs w:val="24"/>
        </w:rPr>
        <w:t xml:space="preserve">no liberalización del uso indiscriminado de las </w:t>
      </w:r>
      <w:proofErr w:type="spellStart"/>
      <w:r>
        <w:rPr>
          <w:sz w:val="24"/>
          <w:szCs w:val="24"/>
        </w:rPr>
        <w:t>PSs</w:t>
      </w:r>
      <w:proofErr w:type="spellEnd"/>
      <w:r>
        <w:rPr>
          <w:sz w:val="24"/>
          <w:szCs w:val="24"/>
        </w:rPr>
        <w:t>, y</w:t>
      </w:r>
    </w:p>
    <w:p w:rsidR="0006268C" w:rsidRDefault="0006268C" w:rsidP="0006268C">
      <w:pPr>
        <w:pStyle w:val="ListParagraph"/>
        <w:numPr>
          <w:ilvl w:val="0"/>
          <w:numId w:val="1"/>
        </w:numPr>
        <w:spacing w:after="0"/>
        <w:rPr>
          <w:sz w:val="24"/>
          <w:szCs w:val="24"/>
        </w:rPr>
      </w:pPr>
      <w:r>
        <w:rPr>
          <w:sz w:val="24"/>
          <w:szCs w:val="24"/>
        </w:rPr>
        <w:t xml:space="preserve">despenalización parcial y progresiva y reglamentada del uso de las </w:t>
      </w:r>
      <w:proofErr w:type="spellStart"/>
      <w:r>
        <w:rPr>
          <w:sz w:val="24"/>
          <w:szCs w:val="24"/>
        </w:rPr>
        <w:t>PSs</w:t>
      </w:r>
      <w:proofErr w:type="spellEnd"/>
    </w:p>
    <w:p w:rsidR="0006268C" w:rsidRDefault="0006268C" w:rsidP="00DC3C1C">
      <w:pPr>
        <w:pStyle w:val="ListParagraph"/>
        <w:spacing w:after="0"/>
        <w:rPr>
          <w:sz w:val="24"/>
          <w:szCs w:val="24"/>
        </w:rPr>
      </w:pPr>
    </w:p>
    <w:p w:rsidR="0006268C" w:rsidRDefault="0006268C" w:rsidP="00DC3C1C">
      <w:pPr>
        <w:pStyle w:val="ListParagraph"/>
        <w:spacing w:after="0"/>
        <w:rPr>
          <w:sz w:val="24"/>
          <w:szCs w:val="24"/>
        </w:rPr>
      </w:pPr>
      <w:r>
        <w:rPr>
          <w:sz w:val="24"/>
          <w:szCs w:val="24"/>
        </w:rPr>
        <w:t xml:space="preserve">Esta última línea es corroborada por la reciente despenalización del uso (incluso lúdico) del cannabis en numerosos estados de la </w:t>
      </w:r>
      <w:proofErr w:type="spellStart"/>
      <w:r>
        <w:rPr>
          <w:sz w:val="24"/>
          <w:szCs w:val="24"/>
        </w:rPr>
        <w:t>Union</w:t>
      </w:r>
      <w:proofErr w:type="spellEnd"/>
      <w:r>
        <w:rPr>
          <w:sz w:val="24"/>
          <w:szCs w:val="24"/>
        </w:rPr>
        <w:t xml:space="preserve"> Americana, que sigue, 8 </w:t>
      </w:r>
      <w:proofErr w:type="spellStart"/>
      <w:r>
        <w:rPr>
          <w:sz w:val="24"/>
          <w:szCs w:val="24"/>
        </w:rPr>
        <w:t>decadas</w:t>
      </w:r>
      <w:proofErr w:type="spellEnd"/>
      <w:r>
        <w:rPr>
          <w:sz w:val="24"/>
          <w:szCs w:val="24"/>
        </w:rPr>
        <w:t xml:space="preserve"> después, la liberalización de la venta de etanol y sus mezclas, y, 5 </w:t>
      </w:r>
      <w:proofErr w:type="spellStart"/>
      <w:r>
        <w:rPr>
          <w:sz w:val="24"/>
          <w:szCs w:val="24"/>
        </w:rPr>
        <w:t>decadas</w:t>
      </w:r>
      <w:proofErr w:type="spellEnd"/>
      <w:r>
        <w:rPr>
          <w:sz w:val="24"/>
          <w:szCs w:val="24"/>
        </w:rPr>
        <w:t xml:space="preserve"> después de la controversia sobre el libre pero reglamentado uso producción distribución y venta de productos contenientes nicotina.</w:t>
      </w:r>
    </w:p>
    <w:p w:rsidR="0006268C" w:rsidRDefault="0006268C" w:rsidP="00DC3C1C">
      <w:pPr>
        <w:pStyle w:val="ListParagraph"/>
        <w:spacing w:after="0"/>
        <w:rPr>
          <w:sz w:val="24"/>
          <w:szCs w:val="24"/>
        </w:rPr>
      </w:pPr>
    </w:p>
    <w:p w:rsidR="001E1170" w:rsidRDefault="0006268C" w:rsidP="00DC3C1C">
      <w:pPr>
        <w:pStyle w:val="ListParagraph"/>
        <w:spacing w:after="0"/>
        <w:rPr>
          <w:sz w:val="24"/>
          <w:szCs w:val="24"/>
        </w:rPr>
      </w:pPr>
      <w:r>
        <w:rPr>
          <w:sz w:val="24"/>
          <w:szCs w:val="24"/>
        </w:rPr>
        <w:t xml:space="preserve">Antes que presentar la propuesta, cabe mencionar brevemente la amplia aceptación social que tiene el uso y comercialización de la familia de </w:t>
      </w:r>
      <w:proofErr w:type="spellStart"/>
      <w:r>
        <w:rPr>
          <w:sz w:val="24"/>
          <w:szCs w:val="24"/>
        </w:rPr>
        <w:t>PSs</w:t>
      </w:r>
      <w:proofErr w:type="spellEnd"/>
      <w:r>
        <w:rPr>
          <w:sz w:val="24"/>
          <w:szCs w:val="24"/>
        </w:rPr>
        <w:t xml:space="preserve"> posiblemente más utilizadas a nivel mundial, que son las teobrominas (cafeína, </w:t>
      </w:r>
      <w:proofErr w:type="spellStart"/>
      <w:r>
        <w:rPr>
          <w:sz w:val="24"/>
          <w:szCs w:val="24"/>
        </w:rPr>
        <w:t>teina</w:t>
      </w:r>
      <w:proofErr w:type="spellEnd"/>
      <w:r>
        <w:rPr>
          <w:sz w:val="24"/>
          <w:szCs w:val="24"/>
        </w:rPr>
        <w:t xml:space="preserve">, y teobrominas del cacao y chocolate). </w:t>
      </w:r>
      <w:r w:rsidR="001E1170">
        <w:rPr>
          <w:sz w:val="24"/>
          <w:szCs w:val="24"/>
        </w:rPr>
        <w:t xml:space="preserve">El volumen de ventas y la economía asociada con estas sustancias es incalculable, contribuyendo a un factor importante de las entradas (legales) de numerosos países en desarrollo. </w:t>
      </w:r>
    </w:p>
    <w:p w:rsidR="0006268C" w:rsidRDefault="0006268C" w:rsidP="00DC3C1C">
      <w:pPr>
        <w:pStyle w:val="ListParagraph"/>
        <w:spacing w:after="0"/>
        <w:rPr>
          <w:sz w:val="24"/>
          <w:szCs w:val="24"/>
        </w:rPr>
      </w:pPr>
      <w:r>
        <w:rPr>
          <w:sz w:val="24"/>
          <w:szCs w:val="24"/>
        </w:rPr>
        <w:t xml:space="preserve">Contrario a la creencia común, las teobrominas son </w:t>
      </w:r>
      <w:proofErr w:type="spellStart"/>
      <w:r>
        <w:rPr>
          <w:sz w:val="24"/>
          <w:szCs w:val="24"/>
        </w:rPr>
        <w:t>PSs</w:t>
      </w:r>
      <w:proofErr w:type="spellEnd"/>
      <w:r>
        <w:rPr>
          <w:sz w:val="24"/>
          <w:szCs w:val="24"/>
        </w:rPr>
        <w:t xml:space="preserve"> potentes, que –a pesar de no causar adicción en sentido estricto- conllevan importantes riesgos y efectos </w:t>
      </w:r>
      <w:proofErr w:type="spellStart"/>
      <w:r>
        <w:rPr>
          <w:sz w:val="24"/>
          <w:szCs w:val="24"/>
        </w:rPr>
        <w:t>danhinos</w:t>
      </w:r>
      <w:proofErr w:type="spellEnd"/>
      <w:r>
        <w:rPr>
          <w:sz w:val="24"/>
          <w:szCs w:val="24"/>
        </w:rPr>
        <w:t xml:space="preserve"> de la salud, incluso y especialmente en un rango de edad temprano de la población</w:t>
      </w:r>
      <w:r w:rsidR="001E1170">
        <w:rPr>
          <w:sz w:val="24"/>
          <w:szCs w:val="24"/>
        </w:rPr>
        <w:t xml:space="preserve">. Estas consideraciones no son miradas hacia la prohibición de esta clase de sustancias, </w:t>
      </w:r>
      <w:proofErr w:type="spellStart"/>
      <w:proofErr w:type="gramStart"/>
      <w:r w:rsidR="001E1170">
        <w:rPr>
          <w:sz w:val="24"/>
          <w:szCs w:val="24"/>
        </w:rPr>
        <w:t>mas</w:t>
      </w:r>
      <w:proofErr w:type="spellEnd"/>
      <w:proofErr w:type="gramEnd"/>
      <w:r w:rsidR="001E1170">
        <w:rPr>
          <w:sz w:val="24"/>
          <w:szCs w:val="24"/>
        </w:rPr>
        <w:t xml:space="preserve"> bien a apoyar la puesta en discusión de muchas otras </w:t>
      </w:r>
      <w:proofErr w:type="spellStart"/>
      <w:r w:rsidR="001E1170">
        <w:rPr>
          <w:sz w:val="24"/>
          <w:szCs w:val="24"/>
        </w:rPr>
        <w:t>PSs</w:t>
      </w:r>
      <w:proofErr w:type="spellEnd"/>
      <w:r w:rsidR="001E1170">
        <w:rPr>
          <w:sz w:val="24"/>
          <w:szCs w:val="24"/>
        </w:rPr>
        <w:t xml:space="preserve"> cuyo uso está al momento prohibido en la mayoría de los países.</w:t>
      </w:r>
    </w:p>
    <w:p w:rsidR="0006268C" w:rsidRPr="009503C4" w:rsidRDefault="0006268C" w:rsidP="00DC3C1C">
      <w:pPr>
        <w:pStyle w:val="ListParagraph"/>
        <w:spacing w:after="0"/>
        <w:rPr>
          <w:sz w:val="24"/>
          <w:szCs w:val="24"/>
        </w:rPr>
      </w:pPr>
    </w:p>
    <w:p w:rsidR="00BA412F" w:rsidRPr="009503C4" w:rsidRDefault="00BA412F" w:rsidP="00DC3C1C">
      <w:pPr>
        <w:pStyle w:val="ListParagraph"/>
        <w:spacing w:after="0"/>
        <w:rPr>
          <w:b/>
          <w:sz w:val="24"/>
          <w:szCs w:val="24"/>
        </w:rPr>
      </w:pPr>
      <w:r w:rsidRPr="009503C4">
        <w:rPr>
          <w:b/>
          <w:sz w:val="24"/>
          <w:szCs w:val="24"/>
        </w:rPr>
        <w:t>Propuesta de despenalización con mantenimiento del marco legislativo actual</w:t>
      </w:r>
    </w:p>
    <w:p w:rsidR="00BA412F" w:rsidRDefault="00BA412F" w:rsidP="00DC3C1C">
      <w:pPr>
        <w:pStyle w:val="ListParagraph"/>
        <w:spacing w:after="0"/>
        <w:rPr>
          <w:sz w:val="24"/>
          <w:szCs w:val="24"/>
        </w:rPr>
      </w:pPr>
    </w:p>
    <w:p w:rsidR="001E1170" w:rsidRDefault="001E1170" w:rsidP="00DC3C1C">
      <w:pPr>
        <w:pStyle w:val="ListParagraph"/>
        <w:spacing w:after="0"/>
        <w:rPr>
          <w:sz w:val="24"/>
          <w:szCs w:val="24"/>
        </w:rPr>
      </w:pPr>
      <w:r>
        <w:rPr>
          <w:sz w:val="24"/>
          <w:szCs w:val="24"/>
        </w:rPr>
        <w:t xml:space="preserve">La presente propuesta no </w:t>
      </w:r>
      <w:proofErr w:type="spellStart"/>
      <w:r>
        <w:rPr>
          <w:sz w:val="24"/>
          <w:szCs w:val="24"/>
        </w:rPr>
        <w:t>esta</w:t>
      </w:r>
      <w:proofErr w:type="spellEnd"/>
      <w:r>
        <w:rPr>
          <w:sz w:val="24"/>
          <w:szCs w:val="24"/>
        </w:rPr>
        <w:t xml:space="preserve">’ mirada en cambiar el marco legal existente, sino en extenderlo, con el fin de 1) colocar el tema de la producción distribución venta y utilizo de las </w:t>
      </w:r>
      <w:proofErr w:type="spellStart"/>
      <w:r>
        <w:rPr>
          <w:sz w:val="24"/>
          <w:szCs w:val="24"/>
        </w:rPr>
        <w:t>PSs</w:t>
      </w:r>
      <w:proofErr w:type="spellEnd"/>
      <w:r>
        <w:rPr>
          <w:sz w:val="24"/>
          <w:szCs w:val="24"/>
        </w:rPr>
        <w:t xml:space="preserve"> como problema de salud primero, y 2) económico y de seguridad en segundo lugar, </w:t>
      </w:r>
      <w:proofErr w:type="spellStart"/>
      <w:r>
        <w:rPr>
          <w:sz w:val="24"/>
          <w:szCs w:val="24"/>
        </w:rPr>
        <w:t>anhadiendo</w:t>
      </w:r>
      <w:proofErr w:type="spellEnd"/>
      <w:r>
        <w:rPr>
          <w:sz w:val="24"/>
          <w:szCs w:val="24"/>
        </w:rPr>
        <w:t xml:space="preserve"> un instrumento legal como salida posible para los consumidores de sustancias psicotrópicas. Mientras los países, a través de sus gobiernos y sus sistemas </w:t>
      </w:r>
      <w:proofErr w:type="spellStart"/>
      <w:r>
        <w:rPr>
          <w:sz w:val="24"/>
          <w:szCs w:val="24"/>
        </w:rPr>
        <w:t>edicativos</w:t>
      </w:r>
      <w:proofErr w:type="spellEnd"/>
      <w:r>
        <w:rPr>
          <w:sz w:val="24"/>
          <w:szCs w:val="24"/>
        </w:rPr>
        <w:t xml:space="preserve"> deberían enfatizar los innumerables aspectos negativos asociados con el uso de las </w:t>
      </w:r>
      <w:proofErr w:type="spellStart"/>
      <w:r>
        <w:rPr>
          <w:sz w:val="24"/>
          <w:szCs w:val="24"/>
        </w:rPr>
        <w:t>PSs</w:t>
      </w:r>
      <w:proofErr w:type="spellEnd"/>
      <w:r>
        <w:rPr>
          <w:sz w:val="24"/>
          <w:szCs w:val="24"/>
        </w:rPr>
        <w:t xml:space="preserve">, por otra parte proponemos una </w:t>
      </w:r>
      <w:proofErr w:type="spellStart"/>
      <w:r>
        <w:rPr>
          <w:sz w:val="24"/>
          <w:szCs w:val="24"/>
        </w:rPr>
        <w:t>valvula</w:t>
      </w:r>
      <w:proofErr w:type="spellEnd"/>
      <w:r>
        <w:rPr>
          <w:sz w:val="24"/>
          <w:szCs w:val="24"/>
        </w:rPr>
        <w:t xml:space="preserve"> de escape para que los consumidores no sean criminalizados, al fin de sustraerlos de la espiral de conducta cuyo resultado es, eventualmente, enriquecer a grupos criminales de ultrajante poderío, y de salvaguardar la vida y la salud de los usuarios de </w:t>
      </w:r>
      <w:proofErr w:type="spellStart"/>
      <w:r>
        <w:rPr>
          <w:sz w:val="24"/>
          <w:szCs w:val="24"/>
        </w:rPr>
        <w:t>PSs</w:t>
      </w:r>
      <w:proofErr w:type="spellEnd"/>
      <w:r>
        <w:rPr>
          <w:sz w:val="24"/>
          <w:szCs w:val="24"/>
        </w:rPr>
        <w:t>, por el bien de ellos y de sus familias.</w:t>
      </w:r>
    </w:p>
    <w:p w:rsidR="009F0384" w:rsidRDefault="009F0384" w:rsidP="00DC3C1C">
      <w:pPr>
        <w:pStyle w:val="ListParagraph"/>
        <w:spacing w:after="0"/>
        <w:rPr>
          <w:sz w:val="24"/>
          <w:szCs w:val="24"/>
        </w:rPr>
      </w:pPr>
    </w:p>
    <w:p w:rsidR="009F0384" w:rsidRDefault="009F0384" w:rsidP="00DC3C1C">
      <w:pPr>
        <w:pStyle w:val="ListParagraph"/>
        <w:spacing w:after="0"/>
        <w:rPr>
          <w:sz w:val="24"/>
          <w:szCs w:val="24"/>
        </w:rPr>
      </w:pPr>
      <w:r>
        <w:rPr>
          <w:sz w:val="24"/>
          <w:szCs w:val="24"/>
        </w:rPr>
        <w:t xml:space="preserve">En nuestra propuesta se propone mantener el marco de ILEGALIDAD de uso distribución venta y uso de </w:t>
      </w:r>
      <w:proofErr w:type="spellStart"/>
      <w:r>
        <w:rPr>
          <w:sz w:val="24"/>
          <w:szCs w:val="24"/>
        </w:rPr>
        <w:t>PSs</w:t>
      </w:r>
      <w:proofErr w:type="spellEnd"/>
      <w:r>
        <w:rPr>
          <w:sz w:val="24"/>
          <w:szCs w:val="24"/>
        </w:rPr>
        <w:t xml:space="preserve"> NO CONTROLADO</w:t>
      </w:r>
    </w:p>
    <w:p w:rsidR="009F0384" w:rsidRDefault="009F0384" w:rsidP="00DC3C1C">
      <w:pPr>
        <w:pStyle w:val="ListParagraph"/>
        <w:spacing w:after="0"/>
        <w:rPr>
          <w:sz w:val="24"/>
          <w:szCs w:val="24"/>
        </w:rPr>
      </w:pPr>
    </w:p>
    <w:p w:rsidR="009F0384" w:rsidRPr="009F0384" w:rsidRDefault="009F0384" w:rsidP="00DC3C1C">
      <w:pPr>
        <w:pStyle w:val="ListParagraph"/>
        <w:spacing w:after="0"/>
        <w:rPr>
          <w:b/>
          <w:sz w:val="24"/>
          <w:szCs w:val="24"/>
        </w:rPr>
      </w:pPr>
      <w:r w:rsidRPr="009F0384">
        <w:rPr>
          <w:b/>
          <w:sz w:val="36"/>
          <w:szCs w:val="24"/>
        </w:rPr>
        <w:t xml:space="preserve">USO CONTROLADO DE SUSTANCIAS </w:t>
      </w:r>
      <w:proofErr w:type="spellStart"/>
      <w:r w:rsidRPr="009F0384">
        <w:rPr>
          <w:b/>
          <w:sz w:val="36"/>
          <w:szCs w:val="24"/>
        </w:rPr>
        <w:t>PSs</w:t>
      </w:r>
      <w:proofErr w:type="spellEnd"/>
    </w:p>
    <w:p w:rsidR="00070661" w:rsidRDefault="00070661" w:rsidP="00DC3C1C">
      <w:pPr>
        <w:pStyle w:val="ListParagraph"/>
        <w:spacing w:after="0"/>
        <w:rPr>
          <w:sz w:val="24"/>
          <w:szCs w:val="24"/>
        </w:rPr>
      </w:pPr>
    </w:p>
    <w:p w:rsidR="00070661" w:rsidRDefault="00070661" w:rsidP="00DC3C1C">
      <w:pPr>
        <w:pStyle w:val="ListParagraph"/>
        <w:spacing w:after="0"/>
        <w:rPr>
          <w:b/>
          <w:sz w:val="44"/>
          <w:szCs w:val="24"/>
        </w:rPr>
      </w:pPr>
      <w:r w:rsidRPr="00070661">
        <w:rPr>
          <w:b/>
          <w:sz w:val="44"/>
          <w:szCs w:val="24"/>
        </w:rPr>
        <w:t>A</w:t>
      </w:r>
      <w:r w:rsidR="003C1413">
        <w:rPr>
          <w:b/>
          <w:sz w:val="44"/>
          <w:szCs w:val="24"/>
        </w:rPr>
        <w:t>1</w:t>
      </w:r>
    </w:p>
    <w:p w:rsidR="009F0384" w:rsidRPr="009F0384" w:rsidRDefault="009F0384" w:rsidP="009F0384">
      <w:pPr>
        <w:pStyle w:val="ListParagraph"/>
        <w:numPr>
          <w:ilvl w:val="0"/>
          <w:numId w:val="1"/>
        </w:numPr>
        <w:spacing w:after="0"/>
        <w:rPr>
          <w:b/>
          <w:sz w:val="24"/>
          <w:szCs w:val="24"/>
        </w:rPr>
      </w:pPr>
      <w:r w:rsidRPr="009F0384">
        <w:rPr>
          <w:b/>
          <w:sz w:val="24"/>
          <w:szCs w:val="24"/>
        </w:rPr>
        <w:t>Evaluación farmacéutica del perfil de salud, riesgos y dosis asociado con SP conocidas</w:t>
      </w:r>
    </w:p>
    <w:p w:rsidR="00070661" w:rsidRDefault="00070661" w:rsidP="00DC3C1C">
      <w:pPr>
        <w:pStyle w:val="ListParagraph"/>
        <w:spacing w:after="0"/>
        <w:rPr>
          <w:sz w:val="24"/>
          <w:szCs w:val="24"/>
        </w:rPr>
      </w:pPr>
    </w:p>
    <w:p w:rsidR="001E1170" w:rsidRDefault="001E1170" w:rsidP="00DC3C1C">
      <w:pPr>
        <w:pStyle w:val="ListParagraph"/>
        <w:spacing w:after="0"/>
        <w:rPr>
          <w:sz w:val="24"/>
          <w:szCs w:val="24"/>
        </w:rPr>
      </w:pPr>
      <w:r>
        <w:rPr>
          <w:sz w:val="24"/>
          <w:szCs w:val="24"/>
        </w:rPr>
        <w:t xml:space="preserve">Por todo lo discutido arriba, se propone que </w:t>
      </w:r>
      <w:r w:rsidR="00070661">
        <w:rPr>
          <w:sz w:val="24"/>
          <w:szCs w:val="24"/>
        </w:rPr>
        <w:t xml:space="preserve">se clasifiquen las sustancias </w:t>
      </w:r>
      <w:proofErr w:type="spellStart"/>
      <w:r w:rsidR="00070661">
        <w:rPr>
          <w:sz w:val="24"/>
          <w:szCs w:val="24"/>
        </w:rPr>
        <w:t>PSs</w:t>
      </w:r>
      <w:proofErr w:type="spellEnd"/>
      <w:r w:rsidR="00070661">
        <w:rPr>
          <w:sz w:val="24"/>
          <w:szCs w:val="24"/>
        </w:rPr>
        <w:t xml:space="preserve"> en dos categorías: conocidas y no conocidas. </w:t>
      </w:r>
    </w:p>
    <w:p w:rsidR="00070661" w:rsidRDefault="00070661" w:rsidP="00DC3C1C">
      <w:pPr>
        <w:pStyle w:val="ListParagraph"/>
        <w:spacing w:after="0"/>
        <w:rPr>
          <w:sz w:val="24"/>
          <w:szCs w:val="24"/>
        </w:rPr>
      </w:pPr>
      <w:r>
        <w:rPr>
          <w:sz w:val="24"/>
          <w:szCs w:val="24"/>
        </w:rPr>
        <w:t xml:space="preserve">Esta primera parte de la propuesta solo se refiere a las </w:t>
      </w:r>
      <w:proofErr w:type="spellStart"/>
      <w:r>
        <w:rPr>
          <w:sz w:val="24"/>
          <w:szCs w:val="24"/>
        </w:rPr>
        <w:t>PSs</w:t>
      </w:r>
      <w:proofErr w:type="spellEnd"/>
      <w:r>
        <w:rPr>
          <w:sz w:val="24"/>
          <w:szCs w:val="24"/>
        </w:rPr>
        <w:t xml:space="preserve"> conocidas.</w:t>
      </w:r>
    </w:p>
    <w:p w:rsidR="00070661" w:rsidRDefault="00070661" w:rsidP="00DC3C1C">
      <w:pPr>
        <w:pStyle w:val="ListParagraph"/>
        <w:spacing w:after="0"/>
        <w:rPr>
          <w:sz w:val="24"/>
          <w:szCs w:val="24"/>
        </w:rPr>
      </w:pPr>
      <w:r>
        <w:rPr>
          <w:sz w:val="24"/>
          <w:szCs w:val="24"/>
        </w:rPr>
        <w:t xml:space="preserve">Las </w:t>
      </w:r>
      <w:proofErr w:type="spellStart"/>
      <w:r>
        <w:rPr>
          <w:sz w:val="24"/>
          <w:szCs w:val="24"/>
        </w:rPr>
        <w:t>SPs</w:t>
      </w:r>
      <w:proofErr w:type="spellEnd"/>
      <w:r>
        <w:rPr>
          <w:sz w:val="24"/>
          <w:szCs w:val="24"/>
        </w:rPr>
        <w:t xml:space="preserve"> desconocidas deberían ser tratadas </w:t>
      </w:r>
      <w:proofErr w:type="spellStart"/>
      <w:r>
        <w:rPr>
          <w:sz w:val="24"/>
          <w:szCs w:val="24"/>
        </w:rPr>
        <w:t>a parte</w:t>
      </w:r>
      <w:proofErr w:type="spellEnd"/>
      <w:r>
        <w:rPr>
          <w:sz w:val="24"/>
          <w:szCs w:val="24"/>
        </w:rPr>
        <w:t>.</w:t>
      </w:r>
    </w:p>
    <w:p w:rsidR="00070661" w:rsidRDefault="00070661" w:rsidP="00DC3C1C">
      <w:pPr>
        <w:pStyle w:val="ListParagraph"/>
        <w:spacing w:after="0"/>
        <w:rPr>
          <w:sz w:val="24"/>
          <w:szCs w:val="24"/>
        </w:rPr>
      </w:pPr>
    </w:p>
    <w:p w:rsidR="00070661" w:rsidRDefault="00070661" w:rsidP="00070661">
      <w:pPr>
        <w:pStyle w:val="ListParagraph"/>
        <w:spacing w:after="0"/>
        <w:rPr>
          <w:sz w:val="24"/>
          <w:szCs w:val="24"/>
        </w:rPr>
      </w:pPr>
      <w:r>
        <w:rPr>
          <w:sz w:val="24"/>
          <w:szCs w:val="24"/>
        </w:rPr>
        <w:t xml:space="preserve">Se propone que –al igual que la FDA en EEUU, o la COFEPRIS (o SEMARNAT?) en </w:t>
      </w:r>
      <w:proofErr w:type="spellStart"/>
      <w:r>
        <w:rPr>
          <w:sz w:val="24"/>
          <w:szCs w:val="24"/>
        </w:rPr>
        <w:t>Mexico</w:t>
      </w:r>
      <w:proofErr w:type="spellEnd"/>
      <w:r>
        <w:rPr>
          <w:sz w:val="24"/>
          <w:szCs w:val="24"/>
        </w:rPr>
        <w:t xml:space="preserve">, cada una de las </w:t>
      </w:r>
      <w:proofErr w:type="spellStart"/>
      <w:r>
        <w:rPr>
          <w:sz w:val="24"/>
          <w:szCs w:val="24"/>
        </w:rPr>
        <w:t>PSs</w:t>
      </w:r>
      <w:proofErr w:type="spellEnd"/>
      <w:r>
        <w:rPr>
          <w:sz w:val="24"/>
          <w:szCs w:val="24"/>
        </w:rPr>
        <w:t xml:space="preserve"> sea considerada y analizada por un panel de expertos médicos en cuanto a su potencial terapéutico, lúdico, y riesgos de salud asociados con las dosis para cada uso, y que indicaciones sobre su uso deriven de tales estudios.</w:t>
      </w:r>
    </w:p>
    <w:p w:rsidR="00070661" w:rsidRDefault="00070661" w:rsidP="00070661">
      <w:pPr>
        <w:pStyle w:val="ListParagraph"/>
        <w:spacing w:after="0"/>
        <w:rPr>
          <w:sz w:val="24"/>
          <w:szCs w:val="24"/>
        </w:rPr>
      </w:pPr>
    </w:p>
    <w:p w:rsidR="009F0384" w:rsidRPr="009F0384" w:rsidRDefault="009F0384" w:rsidP="009F0384">
      <w:pPr>
        <w:spacing w:after="0"/>
        <w:rPr>
          <w:b/>
          <w:sz w:val="24"/>
          <w:szCs w:val="24"/>
        </w:rPr>
      </w:pPr>
      <w:r w:rsidRPr="009F0384">
        <w:rPr>
          <w:b/>
          <w:sz w:val="40"/>
          <w:szCs w:val="24"/>
        </w:rPr>
        <w:t>B</w:t>
      </w:r>
      <w:r w:rsidR="003C1413">
        <w:rPr>
          <w:b/>
          <w:sz w:val="40"/>
          <w:szCs w:val="24"/>
        </w:rPr>
        <w:t>2</w:t>
      </w:r>
    </w:p>
    <w:p w:rsidR="00BA412F" w:rsidRDefault="00FF0CBA" w:rsidP="00DC3C1C">
      <w:pPr>
        <w:pStyle w:val="ListParagraph"/>
        <w:numPr>
          <w:ilvl w:val="0"/>
          <w:numId w:val="1"/>
        </w:numPr>
        <w:spacing w:after="0"/>
        <w:rPr>
          <w:sz w:val="24"/>
          <w:szCs w:val="24"/>
        </w:rPr>
      </w:pPr>
      <w:r w:rsidRPr="009F0384">
        <w:rPr>
          <w:sz w:val="24"/>
          <w:szCs w:val="24"/>
        </w:rPr>
        <w:t>Instauración</w:t>
      </w:r>
      <w:r w:rsidR="009503C4" w:rsidRPr="009F0384">
        <w:rPr>
          <w:sz w:val="24"/>
          <w:szCs w:val="24"/>
        </w:rPr>
        <w:t xml:space="preserve"> de la f</w:t>
      </w:r>
      <w:r w:rsidR="00BA412F" w:rsidRPr="009F0384">
        <w:rPr>
          <w:sz w:val="24"/>
          <w:szCs w:val="24"/>
        </w:rPr>
        <w:t xml:space="preserve">igura legal del consumidor de sustancias </w:t>
      </w:r>
      <w:r w:rsidRPr="009F0384">
        <w:rPr>
          <w:sz w:val="24"/>
          <w:szCs w:val="24"/>
        </w:rPr>
        <w:t>psicotrópicas</w:t>
      </w:r>
      <w:r w:rsidR="009F0384" w:rsidRPr="009F0384">
        <w:rPr>
          <w:sz w:val="24"/>
          <w:szCs w:val="24"/>
        </w:rPr>
        <w:t xml:space="preserve"> y</w:t>
      </w:r>
      <w:r w:rsidR="009F0384">
        <w:rPr>
          <w:sz w:val="24"/>
          <w:szCs w:val="24"/>
        </w:rPr>
        <w:t xml:space="preserve"> c</w:t>
      </w:r>
      <w:r w:rsidR="00BA412F" w:rsidRPr="009F0384">
        <w:rPr>
          <w:sz w:val="24"/>
          <w:szCs w:val="24"/>
        </w:rPr>
        <w:t xml:space="preserve">reación de una lista de </w:t>
      </w:r>
      <w:r w:rsidR="0035557E" w:rsidRPr="009F0384">
        <w:rPr>
          <w:sz w:val="24"/>
          <w:szCs w:val="24"/>
        </w:rPr>
        <w:t>adictos a nivel nacional y supranacional</w:t>
      </w:r>
    </w:p>
    <w:p w:rsidR="007D31A4" w:rsidRDefault="007D31A4" w:rsidP="007D31A4">
      <w:pPr>
        <w:pStyle w:val="ListParagraph"/>
        <w:spacing w:after="0"/>
        <w:rPr>
          <w:sz w:val="24"/>
          <w:szCs w:val="24"/>
        </w:rPr>
      </w:pPr>
    </w:p>
    <w:p w:rsidR="007D31A4" w:rsidRDefault="009F0384" w:rsidP="009F0384">
      <w:pPr>
        <w:spacing w:after="0"/>
        <w:rPr>
          <w:sz w:val="24"/>
          <w:szCs w:val="24"/>
        </w:rPr>
      </w:pPr>
      <w:r>
        <w:rPr>
          <w:sz w:val="24"/>
          <w:szCs w:val="24"/>
        </w:rPr>
        <w:t xml:space="preserve">Se propone </w:t>
      </w:r>
      <w:r w:rsidR="007D31A4">
        <w:rPr>
          <w:sz w:val="24"/>
          <w:szCs w:val="24"/>
        </w:rPr>
        <w:t xml:space="preserve">la creación de una lista de usuarios de </w:t>
      </w:r>
      <w:proofErr w:type="spellStart"/>
      <w:r w:rsidR="007D31A4">
        <w:rPr>
          <w:sz w:val="24"/>
          <w:szCs w:val="24"/>
        </w:rPr>
        <w:t>PSs</w:t>
      </w:r>
      <w:proofErr w:type="spellEnd"/>
    </w:p>
    <w:p w:rsidR="007D31A4" w:rsidRDefault="007D31A4" w:rsidP="009F0384">
      <w:pPr>
        <w:spacing w:after="0"/>
        <w:rPr>
          <w:sz w:val="24"/>
          <w:szCs w:val="24"/>
        </w:rPr>
      </w:pPr>
    </w:p>
    <w:p w:rsidR="007D31A4" w:rsidRDefault="007D31A4" w:rsidP="009F0384">
      <w:pPr>
        <w:spacing w:after="0"/>
        <w:rPr>
          <w:sz w:val="24"/>
          <w:szCs w:val="24"/>
        </w:rPr>
      </w:pPr>
      <w:r>
        <w:rPr>
          <w:sz w:val="24"/>
          <w:szCs w:val="24"/>
        </w:rPr>
        <w:t>Los registrados en tal lista son de dos tipos:</w:t>
      </w:r>
    </w:p>
    <w:p w:rsidR="007D31A4" w:rsidRDefault="007D31A4" w:rsidP="009F0384">
      <w:pPr>
        <w:spacing w:after="0"/>
        <w:rPr>
          <w:sz w:val="24"/>
          <w:szCs w:val="24"/>
        </w:rPr>
      </w:pPr>
    </w:p>
    <w:p w:rsidR="009F0384" w:rsidRDefault="007D31A4" w:rsidP="009F0384">
      <w:pPr>
        <w:spacing w:after="0"/>
        <w:rPr>
          <w:sz w:val="24"/>
          <w:szCs w:val="24"/>
        </w:rPr>
      </w:pPr>
      <w:r>
        <w:rPr>
          <w:sz w:val="24"/>
          <w:szCs w:val="24"/>
        </w:rPr>
        <w:t xml:space="preserve">1) </w:t>
      </w:r>
      <w:r w:rsidR="009F0384">
        <w:rPr>
          <w:sz w:val="24"/>
          <w:szCs w:val="24"/>
        </w:rPr>
        <w:t>perso</w:t>
      </w:r>
      <w:r>
        <w:rPr>
          <w:sz w:val="24"/>
          <w:szCs w:val="24"/>
        </w:rPr>
        <w:t xml:space="preserve">nas que se encuentre en condiciones de abuso de </w:t>
      </w:r>
      <w:proofErr w:type="spellStart"/>
      <w:r>
        <w:rPr>
          <w:sz w:val="24"/>
          <w:szCs w:val="24"/>
        </w:rPr>
        <w:t>PSs</w:t>
      </w:r>
      <w:proofErr w:type="spellEnd"/>
      <w:r>
        <w:rPr>
          <w:sz w:val="24"/>
          <w:szCs w:val="24"/>
        </w:rPr>
        <w:t xml:space="preserve"> y que sea arrestada o encarcelada por tal crimen. Tales personas deberían ser analizadas para saber </w:t>
      </w:r>
      <w:proofErr w:type="spellStart"/>
      <w:r>
        <w:rPr>
          <w:sz w:val="24"/>
          <w:szCs w:val="24"/>
        </w:rPr>
        <w:t>que</w:t>
      </w:r>
      <w:proofErr w:type="spellEnd"/>
      <w:r>
        <w:rPr>
          <w:sz w:val="24"/>
          <w:szCs w:val="24"/>
        </w:rPr>
        <w:t xml:space="preserve"> clase de PS han usado, y ser registradas como usuarias de la tal sustancia(s)</w:t>
      </w:r>
    </w:p>
    <w:p w:rsidR="007D31A4" w:rsidRDefault="007D31A4" w:rsidP="009F0384">
      <w:pPr>
        <w:spacing w:after="0"/>
        <w:rPr>
          <w:sz w:val="24"/>
          <w:szCs w:val="24"/>
        </w:rPr>
      </w:pPr>
    </w:p>
    <w:p w:rsidR="007D31A4" w:rsidRDefault="007D31A4" w:rsidP="009F0384">
      <w:pPr>
        <w:spacing w:after="0"/>
        <w:rPr>
          <w:sz w:val="24"/>
          <w:szCs w:val="24"/>
        </w:rPr>
      </w:pPr>
      <w:r>
        <w:rPr>
          <w:sz w:val="24"/>
          <w:szCs w:val="24"/>
        </w:rPr>
        <w:t xml:space="preserve">2) personas que VOLUNTARIAMENTE acudan a un </w:t>
      </w:r>
      <w:proofErr w:type="spellStart"/>
      <w:r>
        <w:rPr>
          <w:sz w:val="24"/>
          <w:szCs w:val="24"/>
        </w:rPr>
        <w:t>medico</w:t>
      </w:r>
      <w:proofErr w:type="spellEnd"/>
      <w:r>
        <w:rPr>
          <w:sz w:val="24"/>
          <w:szCs w:val="24"/>
        </w:rPr>
        <w:t xml:space="preserve"> y manifiesten su estado de dependencia o simplemente de ser usuario de tal PS</w:t>
      </w:r>
    </w:p>
    <w:p w:rsidR="007D31A4" w:rsidRDefault="007D31A4" w:rsidP="009F0384">
      <w:pPr>
        <w:spacing w:after="0"/>
        <w:rPr>
          <w:sz w:val="24"/>
          <w:szCs w:val="24"/>
        </w:rPr>
      </w:pPr>
    </w:p>
    <w:p w:rsidR="007D31A4" w:rsidRDefault="007D31A4" w:rsidP="009F0384">
      <w:pPr>
        <w:spacing w:after="0"/>
        <w:rPr>
          <w:sz w:val="24"/>
          <w:szCs w:val="24"/>
        </w:rPr>
      </w:pPr>
      <w:r>
        <w:rPr>
          <w:sz w:val="24"/>
          <w:szCs w:val="24"/>
        </w:rPr>
        <w:t xml:space="preserve">A tales personas se les debería ofrecer la posibilidad de utilizar servicios de </w:t>
      </w:r>
      <w:proofErr w:type="spellStart"/>
      <w:r>
        <w:rPr>
          <w:sz w:val="24"/>
          <w:szCs w:val="24"/>
        </w:rPr>
        <w:t>recuperacion</w:t>
      </w:r>
      <w:proofErr w:type="spellEnd"/>
      <w:r>
        <w:rPr>
          <w:sz w:val="24"/>
          <w:szCs w:val="24"/>
        </w:rPr>
        <w:t xml:space="preserve">, posiblemente gratis, con el propósito final de que salgan de ser usuarios, o, por lo menos, que no perjudiquen su vida, salud, y la de los demás, al seguir tomando las tales </w:t>
      </w:r>
      <w:proofErr w:type="spellStart"/>
      <w:r>
        <w:rPr>
          <w:sz w:val="24"/>
          <w:szCs w:val="24"/>
        </w:rPr>
        <w:t>PSs</w:t>
      </w:r>
      <w:proofErr w:type="spellEnd"/>
      <w:r>
        <w:rPr>
          <w:sz w:val="24"/>
          <w:szCs w:val="24"/>
        </w:rPr>
        <w:t>.</w:t>
      </w:r>
    </w:p>
    <w:p w:rsidR="007D31A4" w:rsidRDefault="007D31A4" w:rsidP="009F0384">
      <w:pPr>
        <w:spacing w:after="0"/>
        <w:rPr>
          <w:sz w:val="24"/>
          <w:szCs w:val="24"/>
        </w:rPr>
      </w:pPr>
    </w:p>
    <w:p w:rsidR="007D31A4" w:rsidRDefault="007D31A4" w:rsidP="009F0384">
      <w:pPr>
        <w:spacing w:after="0"/>
        <w:rPr>
          <w:sz w:val="24"/>
          <w:szCs w:val="24"/>
        </w:rPr>
      </w:pPr>
      <w:r>
        <w:rPr>
          <w:sz w:val="24"/>
          <w:szCs w:val="24"/>
        </w:rPr>
        <w:t xml:space="preserve">A estas personas la sociedad debería ofrecer el tratamiento medicamente </w:t>
      </w:r>
      <w:proofErr w:type="spellStart"/>
      <w:r>
        <w:rPr>
          <w:sz w:val="24"/>
          <w:szCs w:val="24"/>
        </w:rPr>
        <w:t>mas</w:t>
      </w:r>
      <w:proofErr w:type="spellEnd"/>
      <w:r>
        <w:rPr>
          <w:sz w:val="24"/>
          <w:szCs w:val="24"/>
        </w:rPr>
        <w:t xml:space="preserve"> recomendado, sin costo.</w:t>
      </w:r>
    </w:p>
    <w:p w:rsidR="007D31A4" w:rsidRDefault="007D31A4" w:rsidP="009F0384">
      <w:pPr>
        <w:spacing w:after="0"/>
        <w:rPr>
          <w:sz w:val="24"/>
          <w:szCs w:val="24"/>
        </w:rPr>
      </w:pPr>
    </w:p>
    <w:p w:rsidR="007D31A4" w:rsidRPr="007D31A4" w:rsidRDefault="007D31A4" w:rsidP="009F0384">
      <w:pPr>
        <w:spacing w:after="0"/>
        <w:rPr>
          <w:b/>
          <w:sz w:val="24"/>
          <w:szCs w:val="24"/>
        </w:rPr>
      </w:pPr>
      <w:r w:rsidRPr="007D31A4">
        <w:rPr>
          <w:b/>
          <w:sz w:val="48"/>
          <w:szCs w:val="24"/>
        </w:rPr>
        <w:t>C</w:t>
      </w:r>
      <w:r w:rsidR="003C1413">
        <w:rPr>
          <w:b/>
          <w:sz w:val="48"/>
          <w:szCs w:val="24"/>
        </w:rPr>
        <w:t>3</w:t>
      </w:r>
    </w:p>
    <w:p w:rsidR="00FF0CBA" w:rsidRDefault="00FF0CBA" w:rsidP="00FF0CBA">
      <w:pPr>
        <w:pStyle w:val="ListParagraph"/>
        <w:numPr>
          <w:ilvl w:val="0"/>
          <w:numId w:val="1"/>
        </w:numPr>
        <w:spacing w:after="0"/>
        <w:rPr>
          <w:sz w:val="24"/>
          <w:szCs w:val="24"/>
        </w:rPr>
      </w:pPr>
      <w:r w:rsidRPr="009503C4">
        <w:rPr>
          <w:sz w:val="24"/>
          <w:szCs w:val="24"/>
        </w:rPr>
        <w:t xml:space="preserve">Instauración de la figura legal del </w:t>
      </w:r>
      <w:r>
        <w:rPr>
          <w:sz w:val="24"/>
          <w:szCs w:val="24"/>
        </w:rPr>
        <w:t>product</w:t>
      </w:r>
      <w:r w:rsidRPr="009503C4">
        <w:rPr>
          <w:sz w:val="24"/>
          <w:szCs w:val="24"/>
        </w:rPr>
        <w:t xml:space="preserve">or de </w:t>
      </w:r>
      <w:r>
        <w:rPr>
          <w:sz w:val="24"/>
          <w:szCs w:val="24"/>
        </w:rPr>
        <w:t xml:space="preserve">precursores de </w:t>
      </w:r>
      <w:r w:rsidRPr="009503C4">
        <w:rPr>
          <w:sz w:val="24"/>
          <w:szCs w:val="24"/>
        </w:rPr>
        <w:t>sustancias psicotrópicas</w:t>
      </w:r>
      <w:r w:rsidR="00A03BB3">
        <w:rPr>
          <w:sz w:val="24"/>
          <w:szCs w:val="24"/>
        </w:rPr>
        <w:t xml:space="preserve"> para fines médicos y no médicos </w:t>
      </w:r>
    </w:p>
    <w:p w:rsidR="00FF0CBA" w:rsidRDefault="00FF0CBA" w:rsidP="00FF0CBA">
      <w:pPr>
        <w:pStyle w:val="ListParagraph"/>
        <w:numPr>
          <w:ilvl w:val="0"/>
          <w:numId w:val="1"/>
        </w:numPr>
        <w:spacing w:after="0"/>
        <w:rPr>
          <w:sz w:val="24"/>
          <w:szCs w:val="24"/>
        </w:rPr>
      </w:pPr>
      <w:r w:rsidRPr="009503C4">
        <w:rPr>
          <w:sz w:val="24"/>
          <w:szCs w:val="24"/>
        </w:rPr>
        <w:t xml:space="preserve">Creación de una lista de </w:t>
      </w:r>
      <w:r>
        <w:rPr>
          <w:sz w:val="24"/>
          <w:szCs w:val="24"/>
        </w:rPr>
        <w:t>productores</w:t>
      </w:r>
      <w:r w:rsidRPr="009503C4">
        <w:rPr>
          <w:sz w:val="24"/>
          <w:szCs w:val="24"/>
        </w:rPr>
        <w:t xml:space="preserve"> a nivel nacional y supranacional</w:t>
      </w:r>
    </w:p>
    <w:p w:rsidR="007D31A4" w:rsidRDefault="007D31A4" w:rsidP="007D31A4">
      <w:pPr>
        <w:spacing w:after="0"/>
        <w:rPr>
          <w:sz w:val="24"/>
          <w:szCs w:val="24"/>
        </w:rPr>
      </w:pPr>
    </w:p>
    <w:p w:rsidR="007D31A4" w:rsidRDefault="007D31A4" w:rsidP="007D31A4">
      <w:pPr>
        <w:spacing w:after="0"/>
        <w:rPr>
          <w:sz w:val="24"/>
          <w:szCs w:val="24"/>
        </w:rPr>
      </w:pPr>
      <w:r>
        <w:rPr>
          <w:sz w:val="24"/>
          <w:szCs w:val="24"/>
        </w:rPr>
        <w:t xml:space="preserve">Dado que es una hipocresía aceptar que a los usuarios se </w:t>
      </w:r>
      <w:proofErr w:type="gramStart"/>
      <w:r>
        <w:rPr>
          <w:sz w:val="24"/>
          <w:szCs w:val="24"/>
        </w:rPr>
        <w:t>le</w:t>
      </w:r>
      <w:proofErr w:type="gramEnd"/>
      <w:r>
        <w:rPr>
          <w:sz w:val="24"/>
          <w:szCs w:val="24"/>
        </w:rPr>
        <w:t xml:space="preserve"> acepte que sea legal tener una módica cantidad (cantidad para uso personal) dado que obviamente alguien la debe de haber producido, se tiene que legalizar también la producción.</w:t>
      </w:r>
    </w:p>
    <w:p w:rsidR="007D31A4" w:rsidRDefault="007D31A4" w:rsidP="007D31A4">
      <w:pPr>
        <w:spacing w:after="0"/>
        <w:rPr>
          <w:sz w:val="24"/>
          <w:szCs w:val="24"/>
        </w:rPr>
      </w:pPr>
      <w:r>
        <w:rPr>
          <w:sz w:val="24"/>
          <w:szCs w:val="24"/>
        </w:rPr>
        <w:t xml:space="preserve">En el momento que sea legalizada, debe ser producida con control medicinal/ farmacéutico, con todo el sistema de control de calidad que ello implica. O sea se da libertad de producir </w:t>
      </w:r>
      <w:proofErr w:type="spellStart"/>
      <w:r>
        <w:rPr>
          <w:sz w:val="24"/>
          <w:szCs w:val="24"/>
        </w:rPr>
        <w:t>PSs</w:t>
      </w:r>
      <w:proofErr w:type="spellEnd"/>
      <w:r>
        <w:rPr>
          <w:sz w:val="24"/>
          <w:szCs w:val="24"/>
        </w:rPr>
        <w:t xml:space="preserve"> de uso lúdico que no perjudiquen la vida o la salud del consumidor, si utilizada en las dosis apropiadas.</w:t>
      </w:r>
    </w:p>
    <w:p w:rsidR="007D31A4" w:rsidRDefault="007D31A4" w:rsidP="007D31A4">
      <w:pPr>
        <w:spacing w:after="0"/>
        <w:rPr>
          <w:sz w:val="24"/>
          <w:szCs w:val="24"/>
        </w:rPr>
      </w:pPr>
    </w:p>
    <w:p w:rsidR="007D31A4" w:rsidRDefault="007D31A4" w:rsidP="007D31A4">
      <w:pPr>
        <w:spacing w:after="0"/>
        <w:rPr>
          <w:sz w:val="24"/>
          <w:szCs w:val="24"/>
        </w:rPr>
      </w:pPr>
    </w:p>
    <w:p w:rsidR="007D31A4" w:rsidRPr="007D31A4" w:rsidRDefault="007D31A4" w:rsidP="007D31A4">
      <w:pPr>
        <w:spacing w:after="0"/>
        <w:rPr>
          <w:b/>
          <w:sz w:val="36"/>
          <w:szCs w:val="24"/>
        </w:rPr>
      </w:pPr>
      <w:r w:rsidRPr="007D31A4">
        <w:rPr>
          <w:b/>
          <w:sz w:val="52"/>
          <w:szCs w:val="24"/>
        </w:rPr>
        <w:t>D</w:t>
      </w:r>
      <w:r w:rsidR="003C1413">
        <w:rPr>
          <w:b/>
          <w:sz w:val="52"/>
          <w:szCs w:val="24"/>
        </w:rPr>
        <w:t>4</w:t>
      </w:r>
      <w:r w:rsidRPr="007D31A4">
        <w:rPr>
          <w:b/>
          <w:sz w:val="52"/>
          <w:szCs w:val="24"/>
        </w:rPr>
        <w:t xml:space="preserve"> </w:t>
      </w:r>
    </w:p>
    <w:p w:rsidR="0035557E" w:rsidRDefault="0035557E" w:rsidP="00DC3C1C">
      <w:pPr>
        <w:pStyle w:val="ListParagraph"/>
        <w:numPr>
          <w:ilvl w:val="0"/>
          <w:numId w:val="1"/>
        </w:numPr>
        <w:spacing w:after="0"/>
        <w:rPr>
          <w:sz w:val="24"/>
          <w:szCs w:val="24"/>
        </w:rPr>
      </w:pPr>
      <w:r w:rsidRPr="009503C4">
        <w:rPr>
          <w:sz w:val="24"/>
          <w:szCs w:val="24"/>
        </w:rPr>
        <w:t>Aspectos técnicos informáticos (comparación con listas medicas existentes)</w:t>
      </w:r>
    </w:p>
    <w:p w:rsidR="007D31A4" w:rsidRDefault="007D31A4" w:rsidP="007D31A4">
      <w:pPr>
        <w:spacing w:after="0"/>
        <w:rPr>
          <w:sz w:val="24"/>
          <w:szCs w:val="24"/>
        </w:rPr>
      </w:pPr>
    </w:p>
    <w:p w:rsidR="007D31A4" w:rsidRDefault="007D31A4" w:rsidP="007D31A4">
      <w:pPr>
        <w:spacing w:after="0"/>
        <w:rPr>
          <w:sz w:val="24"/>
          <w:szCs w:val="24"/>
        </w:rPr>
      </w:pPr>
      <w:r>
        <w:rPr>
          <w:sz w:val="24"/>
          <w:szCs w:val="24"/>
        </w:rPr>
        <w:t xml:space="preserve">La lista de usuarios debería ser en la línea (internet) disponible a todo farmacéutico y </w:t>
      </w:r>
      <w:proofErr w:type="spellStart"/>
      <w:r>
        <w:rPr>
          <w:sz w:val="24"/>
          <w:szCs w:val="24"/>
        </w:rPr>
        <w:t>medico</w:t>
      </w:r>
      <w:proofErr w:type="spellEnd"/>
      <w:r>
        <w:rPr>
          <w:sz w:val="24"/>
          <w:szCs w:val="24"/>
        </w:rPr>
        <w:t xml:space="preserve">, para verificar que los usuarios no se abastezcan </w:t>
      </w:r>
      <w:proofErr w:type="spellStart"/>
      <w:r>
        <w:rPr>
          <w:sz w:val="24"/>
          <w:szCs w:val="24"/>
        </w:rPr>
        <w:t>multiples</w:t>
      </w:r>
      <w:proofErr w:type="spellEnd"/>
      <w:r>
        <w:rPr>
          <w:sz w:val="24"/>
          <w:szCs w:val="24"/>
        </w:rPr>
        <w:t xml:space="preserve"> veces, y que los médicos no receten dos veces seguidas al mismo paciente. Esto representa un problema técnico muy grande. Favor evaluar los costos. </w:t>
      </w:r>
    </w:p>
    <w:p w:rsidR="007D31A4" w:rsidRDefault="007D31A4" w:rsidP="007D31A4">
      <w:pPr>
        <w:spacing w:after="0"/>
        <w:rPr>
          <w:sz w:val="24"/>
          <w:szCs w:val="24"/>
        </w:rPr>
      </w:pPr>
      <w:r>
        <w:rPr>
          <w:sz w:val="24"/>
          <w:szCs w:val="24"/>
        </w:rPr>
        <w:t>El sistema debería primero abarcar cada país separadamente (</w:t>
      </w:r>
      <w:proofErr w:type="spellStart"/>
      <w:r>
        <w:rPr>
          <w:sz w:val="24"/>
          <w:szCs w:val="24"/>
        </w:rPr>
        <w:t>Canada</w:t>
      </w:r>
      <w:proofErr w:type="spellEnd"/>
      <w:r>
        <w:rPr>
          <w:sz w:val="24"/>
          <w:szCs w:val="24"/>
        </w:rPr>
        <w:t xml:space="preserve">, EEUU, </w:t>
      </w:r>
      <w:proofErr w:type="spellStart"/>
      <w:r>
        <w:rPr>
          <w:sz w:val="24"/>
          <w:szCs w:val="24"/>
        </w:rPr>
        <w:t>Mexico</w:t>
      </w:r>
      <w:proofErr w:type="spellEnd"/>
      <w:r>
        <w:rPr>
          <w:sz w:val="24"/>
          <w:szCs w:val="24"/>
        </w:rPr>
        <w:t xml:space="preserve">) y luego fusionarse para que un paciente en un país no pueda conseguir los medicamentos en un país primero, y luego ir a otro país y conseguir </w:t>
      </w:r>
      <w:proofErr w:type="spellStart"/>
      <w:proofErr w:type="gramStart"/>
      <w:r>
        <w:rPr>
          <w:sz w:val="24"/>
          <w:szCs w:val="24"/>
        </w:rPr>
        <w:t>mas</w:t>
      </w:r>
      <w:proofErr w:type="spellEnd"/>
      <w:proofErr w:type="gramEnd"/>
      <w:r>
        <w:rPr>
          <w:sz w:val="24"/>
          <w:szCs w:val="24"/>
        </w:rPr>
        <w:t xml:space="preserve"> el mismo </w:t>
      </w:r>
      <w:proofErr w:type="spellStart"/>
      <w:r>
        <w:rPr>
          <w:sz w:val="24"/>
          <w:szCs w:val="24"/>
        </w:rPr>
        <w:t>dia</w:t>
      </w:r>
      <w:proofErr w:type="spellEnd"/>
      <w:r>
        <w:rPr>
          <w:sz w:val="24"/>
          <w:szCs w:val="24"/>
        </w:rPr>
        <w:t>.</w:t>
      </w:r>
    </w:p>
    <w:p w:rsidR="007D31A4" w:rsidRDefault="007D31A4" w:rsidP="007D31A4">
      <w:pPr>
        <w:spacing w:after="0"/>
        <w:rPr>
          <w:sz w:val="24"/>
          <w:szCs w:val="24"/>
        </w:rPr>
      </w:pPr>
    </w:p>
    <w:p w:rsidR="007D31A4" w:rsidRDefault="007D31A4" w:rsidP="007D31A4">
      <w:pPr>
        <w:spacing w:after="0"/>
        <w:rPr>
          <w:sz w:val="24"/>
          <w:szCs w:val="24"/>
        </w:rPr>
      </w:pPr>
    </w:p>
    <w:p w:rsidR="007D31A4" w:rsidRPr="007D31A4" w:rsidRDefault="007D31A4" w:rsidP="007D31A4">
      <w:pPr>
        <w:spacing w:after="0"/>
        <w:rPr>
          <w:b/>
          <w:sz w:val="24"/>
          <w:szCs w:val="24"/>
        </w:rPr>
      </w:pPr>
      <w:r w:rsidRPr="007D31A4">
        <w:rPr>
          <w:b/>
          <w:sz w:val="56"/>
          <w:szCs w:val="24"/>
        </w:rPr>
        <w:t>E</w:t>
      </w:r>
      <w:r w:rsidR="003C1413">
        <w:rPr>
          <w:b/>
          <w:sz w:val="56"/>
          <w:szCs w:val="24"/>
        </w:rPr>
        <w:t>5</w:t>
      </w:r>
    </w:p>
    <w:p w:rsidR="0035557E" w:rsidRDefault="0035557E" w:rsidP="00DC3C1C">
      <w:pPr>
        <w:pStyle w:val="ListParagraph"/>
        <w:numPr>
          <w:ilvl w:val="0"/>
          <w:numId w:val="1"/>
        </w:numPr>
        <w:spacing w:after="0"/>
        <w:rPr>
          <w:sz w:val="24"/>
          <w:szCs w:val="24"/>
        </w:rPr>
      </w:pPr>
      <w:r w:rsidRPr="009503C4">
        <w:rPr>
          <w:sz w:val="24"/>
          <w:szCs w:val="24"/>
        </w:rPr>
        <w:t>Componente medica de la evaluación y mantenimiento de la dependencia</w:t>
      </w:r>
    </w:p>
    <w:p w:rsidR="0035557E" w:rsidRPr="009503C4" w:rsidRDefault="0035557E" w:rsidP="00DC3C1C">
      <w:pPr>
        <w:pStyle w:val="ListParagraph"/>
        <w:numPr>
          <w:ilvl w:val="0"/>
          <w:numId w:val="1"/>
        </w:numPr>
        <w:spacing w:after="0"/>
        <w:rPr>
          <w:sz w:val="24"/>
          <w:szCs w:val="24"/>
        </w:rPr>
      </w:pPr>
      <w:r w:rsidRPr="009503C4">
        <w:rPr>
          <w:sz w:val="24"/>
          <w:szCs w:val="24"/>
        </w:rPr>
        <w:t>Componente farmacéutico</w:t>
      </w:r>
    </w:p>
    <w:p w:rsidR="009503C4" w:rsidRDefault="009503C4" w:rsidP="009503C4">
      <w:pPr>
        <w:pStyle w:val="ListParagraph"/>
        <w:spacing w:after="0"/>
        <w:rPr>
          <w:sz w:val="24"/>
          <w:szCs w:val="24"/>
        </w:rPr>
      </w:pPr>
    </w:p>
    <w:p w:rsidR="007D31A4" w:rsidRDefault="007D31A4" w:rsidP="009503C4">
      <w:pPr>
        <w:pStyle w:val="ListParagraph"/>
        <w:spacing w:after="0"/>
        <w:rPr>
          <w:sz w:val="24"/>
          <w:szCs w:val="24"/>
        </w:rPr>
      </w:pPr>
      <w:proofErr w:type="spellStart"/>
      <w:r>
        <w:rPr>
          <w:sz w:val="24"/>
          <w:szCs w:val="24"/>
        </w:rPr>
        <w:t>Medicos</w:t>
      </w:r>
      <w:proofErr w:type="spellEnd"/>
      <w:r>
        <w:rPr>
          <w:sz w:val="24"/>
          <w:szCs w:val="24"/>
        </w:rPr>
        <w:t xml:space="preserve"> y </w:t>
      </w:r>
      <w:proofErr w:type="spellStart"/>
      <w:r>
        <w:rPr>
          <w:sz w:val="24"/>
          <w:szCs w:val="24"/>
        </w:rPr>
        <w:t>farmacista</w:t>
      </w:r>
      <w:proofErr w:type="spellEnd"/>
      <w:r>
        <w:rPr>
          <w:sz w:val="24"/>
          <w:szCs w:val="24"/>
        </w:rPr>
        <w:t xml:space="preserve"> deberían ser educados para este proyecto.</w:t>
      </w:r>
    </w:p>
    <w:p w:rsidR="007D31A4" w:rsidRDefault="007D31A4" w:rsidP="009503C4">
      <w:pPr>
        <w:pStyle w:val="ListParagraph"/>
        <w:spacing w:after="0"/>
        <w:rPr>
          <w:sz w:val="24"/>
          <w:szCs w:val="24"/>
        </w:rPr>
      </w:pPr>
      <w:r>
        <w:rPr>
          <w:sz w:val="24"/>
          <w:szCs w:val="24"/>
        </w:rPr>
        <w:t xml:space="preserve">Posiblemente se podría crear una disciplina medica de especialistas en adicciones o riesgos de toma de </w:t>
      </w:r>
      <w:proofErr w:type="spellStart"/>
      <w:r>
        <w:rPr>
          <w:sz w:val="24"/>
          <w:szCs w:val="24"/>
        </w:rPr>
        <w:t>PSs</w:t>
      </w:r>
      <w:proofErr w:type="spellEnd"/>
      <w:r>
        <w:rPr>
          <w:sz w:val="24"/>
          <w:szCs w:val="24"/>
        </w:rPr>
        <w:t xml:space="preserve"> para servir (con pago) a los usuarios de </w:t>
      </w:r>
      <w:proofErr w:type="spellStart"/>
      <w:r>
        <w:rPr>
          <w:sz w:val="24"/>
          <w:szCs w:val="24"/>
        </w:rPr>
        <w:t>PSs</w:t>
      </w:r>
      <w:proofErr w:type="spellEnd"/>
      <w:r>
        <w:rPr>
          <w:sz w:val="24"/>
          <w:szCs w:val="24"/>
        </w:rPr>
        <w:t xml:space="preserve">. </w:t>
      </w:r>
      <w:proofErr w:type="spellStart"/>
      <w:r>
        <w:rPr>
          <w:sz w:val="24"/>
          <w:szCs w:val="24"/>
        </w:rPr>
        <w:t>Podria</w:t>
      </w:r>
      <w:proofErr w:type="spellEnd"/>
      <w:r>
        <w:rPr>
          <w:sz w:val="24"/>
          <w:szCs w:val="24"/>
        </w:rPr>
        <w:t xml:space="preserve"> ser una nueva disciplina </w:t>
      </w:r>
      <w:proofErr w:type="spellStart"/>
      <w:r>
        <w:rPr>
          <w:sz w:val="24"/>
          <w:szCs w:val="24"/>
        </w:rPr>
        <w:t>medica</w:t>
      </w:r>
      <w:proofErr w:type="spellEnd"/>
      <w:r>
        <w:rPr>
          <w:sz w:val="24"/>
          <w:szCs w:val="24"/>
        </w:rPr>
        <w:t>, tal vez asociada con anestesiología o una rama de ella.</w:t>
      </w:r>
    </w:p>
    <w:p w:rsidR="007D31A4" w:rsidRDefault="007D31A4" w:rsidP="009503C4">
      <w:pPr>
        <w:pStyle w:val="ListParagraph"/>
        <w:spacing w:after="0"/>
        <w:rPr>
          <w:sz w:val="24"/>
          <w:szCs w:val="24"/>
        </w:rPr>
      </w:pPr>
    </w:p>
    <w:p w:rsidR="007D31A4" w:rsidRDefault="007D31A4" w:rsidP="009503C4">
      <w:pPr>
        <w:pStyle w:val="ListParagraph"/>
        <w:spacing w:after="0"/>
        <w:rPr>
          <w:sz w:val="24"/>
          <w:szCs w:val="24"/>
        </w:rPr>
      </w:pPr>
    </w:p>
    <w:p w:rsidR="007D31A4" w:rsidRPr="007D31A4" w:rsidRDefault="007D31A4" w:rsidP="009503C4">
      <w:pPr>
        <w:pStyle w:val="ListParagraph"/>
        <w:spacing w:after="0"/>
        <w:rPr>
          <w:b/>
          <w:sz w:val="24"/>
          <w:szCs w:val="24"/>
        </w:rPr>
      </w:pPr>
      <w:r w:rsidRPr="007D31A4">
        <w:rPr>
          <w:b/>
          <w:sz w:val="56"/>
          <w:szCs w:val="24"/>
        </w:rPr>
        <w:t>F</w:t>
      </w:r>
      <w:r w:rsidR="003C1413">
        <w:rPr>
          <w:b/>
          <w:sz w:val="56"/>
          <w:szCs w:val="24"/>
        </w:rPr>
        <w:t>6</w:t>
      </w:r>
    </w:p>
    <w:p w:rsidR="0035557E" w:rsidRPr="009503C4" w:rsidRDefault="0035557E" w:rsidP="00DC3C1C">
      <w:pPr>
        <w:spacing w:after="0"/>
        <w:rPr>
          <w:b/>
          <w:sz w:val="24"/>
          <w:szCs w:val="24"/>
        </w:rPr>
      </w:pPr>
      <w:r w:rsidRPr="009503C4">
        <w:rPr>
          <w:b/>
          <w:sz w:val="24"/>
          <w:szCs w:val="24"/>
        </w:rPr>
        <w:t>Posibles fallas y soluciones propuestas</w:t>
      </w:r>
    </w:p>
    <w:p w:rsidR="009503C4" w:rsidRPr="009503C4" w:rsidRDefault="009503C4" w:rsidP="00DC3C1C">
      <w:pPr>
        <w:spacing w:after="0"/>
        <w:rPr>
          <w:sz w:val="24"/>
          <w:szCs w:val="24"/>
        </w:rPr>
      </w:pPr>
    </w:p>
    <w:p w:rsidR="0035557E" w:rsidRPr="009503C4" w:rsidRDefault="0035557E" w:rsidP="00DC3C1C">
      <w:pPr>
        <w:pStyle w:val="ListParagraph"/>
        <w:numPr>
          <w:ilvl w:val="0"/>
          <w:numId w:val="1"/>
        </w:numPr>
        <w:spacing w:after="0"/>
        <w:rPr>
          <w:sz w:val="24"/>
          <w:szCs w:val="24"/>
        </w:rPr>
      </w:pPr>
      <w:r w:rsidRPr="009503C4">
        <w:rPr>
          <w:sz w:val="24"/>
          <w:szCs w:val="24"/>
        </w:rPr>
        <w:t>Posible extensión del consumos de sustancias a grupos previamente inmunes</w:t>
      </w:r>
    </w:p>
    <w:p w:rsidR="0035557E" w:rsidRPr="009503C4" w:rsidRDefault="0035557E" w:rsidP="00DC3C1C">
      <w:pPr>
        <w:pStyle w:val="ListParagraph"/>
        <w:numPr>
          <w:ilvl w:val="0"/>
          <w:numId w:val="1"/>
        </w:numPr>
        <w:spacing w:after="0"/>
        <w:rPr>
          <w:sz w:val="24"/>
          <w:szCs w:val="24"/>
        </w:rPr>
      </w:pPr>
      <w:r w:rsidRPr="009503C4">
        <w:rPr>
          <w:sz w:val="24"/>
          <w:szCs w:val="24"/>
        </w:rPr>
        <w:t>Posible facilitación de grupos criminales</w:t>
      </w:r>
    </w:p>
    <w:p w:rsidR="0035557E" w:rsidRPr="009503C4" w:rsidRDefault="0035557E" w:rsidP="00DC3C1C">
      <w:pPr>
        <w:pStyle w:val="ListParagraph"/>
        <w:numPr>
          <w:ilvl w:val="0"/>
          <w:numId w:val="1"/>
        </w:numPr>
        <w:spacing w:after="0"/>
        <w:rPr>
          <w:sz w:val="24"/>
          <w:szCs w:val="24"/>
        </w:rPr>
      </w:pPr>
      <w:r w:rsidRPr="009503C4">
        <w:rPr>
          <w:sz w:val="24"/>
          <w:szCs w:val="24"/>
        </w:rPr>
        <w:t>Posible falta de aceptación social</w:t>
      </w:r>
    </w:p>
    <w:p w:rsidR="0035557E" w:rsidRPr="009503C4" w:rsidRDefault="0035557E" w:rsidP="00DC3C1C">
      <w:pPr>
        <w:pStyle w:val="ListParagraph"/>
        <w:numPr>
          <w:ilvl w:val="0"/>
          <w:numId w:val="1"/>
        </w:numPr>
        <w:spacing w:after="0"/>
        <w:rPr>
          <w:sz w:val="24"/>
          <w:szCs w:val="24"/>
        </w:rPr>
      </w:pPr>
      <w:r w:rsidRPr="009503C4">
        <w:rPr>
          <w:sz w:val="24"/>
          <w:szCs w:val="24"/>
        </w:rPr>
        <w:t>Problemas asociados al carácter regional y no global de la propuesta</w:t>
      </w:r>
    </w:p>
    <w:p w:rsidR="0035557E" w:rsidRPr="00BA412F" w:rsidRDefault="0035557E" w:rsidP="00DC3C1C">
      <w:pPr>
        <w:pStyle w:val="ListParagraph"/>
        <w:numPr>
          <w:ilvl w:val="0"/>
          <w:numId w:val="1"/>
        </w:numPr>
        <w:spacing w:after="0"/>
      </w:pPr>
      <w:r w:rsidRPr="009503C4">
        <w:rPr>
          <w:sz w:val="24"/>
          <w:szCs w:val="24"/>
        </w:rPr>
        <w:t xml:space="preserve">Problemas asociados con los estados transitorios  parcial de implementación </w:t>
      </w:r>
    </w:p>
    <w:p w:rsidR="00BA412F" w:rsidRDefault="00BA412F" w:rsidP="00DC3C1C">
      <w:pPr>
        <w:pStyle w:val="ListParagraph"/>
        <w:spacing w:after="0"/>
      </w:pPr>
    </w:p>
    <w:p w:rsidR="00D975DC" w:rsidRDefault="00D975DC" w:rsidP="00DC3C1C">
      <w:pPr>
        <w:pStyle w:val="ListParagraph"/>
        <w:spacing w:after="0"/>
      </w:pPr>
    </w:p>
    <w:p w:rsidR="00D975DC" w:rsidRPr="00D975DC" w:rsidRDefault="00D975DC" w:rsidP="00DC3C1C">
      <w:pPr>
        <w:pStyle w:val="ListParagraph"/>
        <w:spacing w:after="0"/>
        <w:rPr>
          <w:b/>
        </w:rPr>
      </w:pPr>
      <w:r w:rsidRPr="00D975DC">
        <w:rPr>
          <w:b/>
          <w:sz w:val="52"/>
        </w:rPr>
        <w:t>G</w:t>
      </w:r>
      <w:r w:rsidR="003C1413">
        <w:rPr>
          <w:b/>
          <w:sz w:val="52"/>
        </w:rPr>
        <w:t>7</w:t>
      </w:r>
    </w:p>
    <w:p w:rsidR="00BA412F" w:rsidRPr="00FF0CBA" w:rsidRDefault="00FF0CBA" w:rsidP="00DC3C1C">
      <w:pPr>
        <w:spacing w:after="0"/>
        <w:rPr>
          <w:b/>
          <w:sz w:val="24"/>
        </w:rPr>
      </w:pPr>
      <w:r w:rsidRPr="00FF0CBA">
        <w:rPr>
          <w:b/>
          <w:sz w:val="24"/>
        </w:rPr>
        <w:t>Ventajas de la propuesta</w:t>
      </w:r>
    </w:p>
    <w:p w:rsidR="00FF0CBA" w:rsidRDefault="00FF0CBA" w:rsidP="00DC3C1C">
      <w:pPr>
        <w:spacing w:after="0"/>
      </w:pPr>
    </w:p>
    <w:p w:rsidR="00FF0CBA" w:rsidRDefault="00FF0CBA" w:rsidP="00FF0CBA">
      <w:pPr>
        <w:pStyle w:val="ListParagraph"/>
        <w:numPr>
          <w:ilvl w:val="0"/>
          <w:numId w:val="1"/>
        </w:numPr>
        <w:spacing w:after="0"/>
      </w:pPr>
      <w:r>
        <w:t>Mantenimiento del marco legal presente en cuanto a producción, venta y consumo no controlado de las SP</w:t>
      </w:r>
    </w:p>
    <w:p w:rsidR="00FF0CBA" w:rsidRDefault="00FF0CBA" w:rsidP="00FF0CBA">
      <w:pPr>
        <w:pStyle w:val="ListParagraph"/>
        <w:numPr>
          <w:ilvl w:val="0"/>
          <w:numId w:val="1"/>
        </w:numPr>
        <w:spacing w:after="0"/>
      </w:pPr>
      <w:r>
        <w:t xml:space="preserve">transición de una población criminal de bajo riesgo a la asistencia </w:t>
      </w:r>
      <w:r w:rsidR="00A03BB3">
        <w:t>médica con consecuente aumento de la disponibilidad carcelaria para reos de mayor impacto</w:t>
      </w:r>
    </w:p>
    <w:p w:rsidR="00A03BB3" w:rsidRDefault="00A03BB3" w:rsidP="00FF0CBA">
      <w:pPr>
        <w:pStyle w:val="ListParagraph"/>
        <w:numPr>
          <w:ilvl w:val="0"/>
          <w:numId w:val="1"/>
        </w:numPr>
        <w:spacing w:after="0"/>
      </w:pPr>
      <w:r>
        <w:t>reducción de riesgo de salud y fallecimiento de la población consumidora reconocida en la lista</w:t>
      </w:r>
    </w:p>
    <w:p w:rsidR="00FF0CBA" w:rsidRDefault="00A03BB3" w:rsidP="00FF0CBA">
      <w:pPr>
        <w:pStyle w:val="ListParagraph"/>
        <w:numPr>
          <w:ilvl w:val="0"/>
          <w:numId w:val="1"/>
        </w:numPr>
        <w:spacing w:after="0"/>
      </w:pPr>
      <w:r>
        <w:t>reducción de la carga de trabajo del sistema judicial y fuerzas del orden para re-dirigir su actividad a crímenes de mayor impacto</w:t>
      </w:r>
    </w:p>
    <w:p w:rsidR="00A03BB3" w:rsidRDefault="00A03BB3" w:rsidP="00FF0CBA">
      <w:pPr>
        <w:pStyle w:val="ListParagraph"/>
        <w:numPr>
          <w:ilvl w:val="0"/>
          <w:numId w:val="1"/>
        </w:numPr>
        <w:spacing w:after="0"/>
      </w:pPr>
      <w:r>
        <w:t>debilitación de la capacidad de las empresas de criminalidad organizada y no organizada debida a la reducción de sus entradas</w:t>
      </w:r>
    </w:p>
    <w:p w:rsidR="00A03BB3" w:rsidRDefault="00A03BB3" w:rsidP="00FF0CBA">
      <w:pPr>
        <w:pStyle w:val="ListParagraph"/>
        <w:numPr>
          <w:ilvl w:val="0"/>
          <w:numId w:val="1"/>
        </w:numPr>
        <w:spacing w:after="0"/>
      </w:pPr>
      <w:r>
        <w:t>entrada a la legalidad de los productores rurales de precursores de SP</w:t>
      </w:r>
    </w:p>
    <w:p w:rsidR="00A03BB3" w:rsidRDefault="00A03BB3" w:rsidP="00FF0CBA">
      <w:pPr>
        <w:pStyle w:val="ListParagraph"/>
        <w:numPr>
          <w:ilvl w:val="0"/>
          <w:numId w:val="1"/>
        </w:numPr>
        <w:spacing w:after="0"/>
      </w:pPr>
      <w:r>
        <w:t>aumento de las entradas fiscales en los tres niveles de gobierno por la fiscalización de las transacciones asociadas con venta controlada de las SP y la oferta de servicios médicos y no médicos asociados a la despenalización</w:t>
      </w:r>
    </w:p>
    <w:p w:rsidR="00A03BB3" w:rsidRDefault="00A03BB3" w:rsidP="00A03BB3">
      <w:pPr>
        <w:pStyle w:val="ListParagraph"/>
        <w:spacing w:after="0"/>
      </w:pPr>
    </w:p>
    <w:p w:rsidR="00D975DC" w:rsidRPr="00D975DC" w:rsidRDefault="00D975DC" w:rsidP="00A03BB3">
      <w:pPr>
        <w:pStyle w:val="ListParagraph"/>
        <w:spacing w:after="0"/>
        <w:rPr>
          <w:b/>
        </w:rPr>
      </w:pPr>
      <w:r w:rsidRPr="00D975DC">
        <w:rPr>
          <w:b/>
          <w:sz w:val="56"/>
        </w:rPr>
        <w:t>H</w:t>
      </w:r>
      <w:r w:rsidR="003C1413">
        <w:rPr>
          <w:b/>
          <w:sz w:val="56"/>
        </w:rPr>
        <w:t>8</w:t>
      </w:r>
    </w:p>
    <w:p w:rsidR="00D975DC" w:rsidRDefault="00D975DC" w:rsidP="00A03BB3">
      <w:pPr>
        <w:pStyle w:val="ListParagraph"/>
        <w:spacing w:after="0"/>
      </w:pPr>
    </w:p>
    <w:p w:rsidR="00A03BB3" w:rsidRPr="00A03BB3" w:rsidRDefault="00A03BB3" w:rsidP="00A03BB3">
      <w:pPr>
        <w:pStyle w:val="ListParagraph"/>
        <w:spacing w:after="0"/>
        <w:rPr>
          <w:b/>
        </w:rPr>
      </w:pPr>
      <w:r w:rsidRPr="00A03BB3">
        <w:rPr>
          <w:b/>
        </w:rPr>
        <w:t xml:space="preserve">Tabla de sustancias </w:t>
      </w:r>
      <w:proofErr w:type="spellStart"/>
      <w:r w:rsidRPr="00A03BB3">
        <w:rPr>
          <w:b/>
        </w:rPr>
        <w:t>psicotropicas</w:t>
      </w:r>
      <w:proofErr w:type="spellEnd"/>
      <w:r w:rsidRPr="00A03BB3">
        <w:rPr>
          <w:b/>
        </w:rPr>
        <w:t xml:space="preserve"> y usos</w:t>
      </w:r>
    </w:p>
    <w:p w:rsidR="00A03BB3" w:rsidRDefault="00D975DC" w:rsidP="00A03BB3">
      <w:pPr>
        <w:pStyle w:val="ListParagraph"/>
        <w:spacing w:after="0"/>
      </w:pPr>
      <w:r>
        <w:t xml:space="preserve">Clasificar esta tabla en sustancias </w:t>
      </w:r>
    </w:p>
    <w:p w:rsidR="00D975DC" w:rsidRDefault="00D975DC" w:rsidP="00A03BB3">
      <w:pPr>
        <w:pStyle w:val="ListParagraph"/>
        <w:spacing w:after="0"/>
      </w:pPr>
      <w:proofErr w:type="gramStart"/>
      <w:r>
        <w:t>adictivas/no</w:t>
      </w:r>
      <w:proofErr w:type="gramEnd"/>
      <w:r>
        <w:t xml:space="preserve"> adictivas</w:t>
      </w:r>
    </w:p>
    <w:p w:rsidR="00D975DC" w:rsidRDefault="00D975DC" w:rsidP="00A03BB3">
      <w:pPr>
        <w:pStyle w:val="ListParagraph"/>
        <w:spacing w:after="0"/>
      </w:pPr>
      <w:proofErr w:type="spellStart"/>
      <w:proofErr w:type="gramStart"/>
      <w:r>
        <w:t>halucinogenicas</w:t>
      </w:r>
      <w:proofErr w:type="spellEnd"/>
      <w:proofErr w:type="gramEnd"/>
      <w:r>
        <w:t xml:space="preserve">/ no </w:t>
      </w:r>
      <w:proofErr w:type="spellStart"/>
      <w:r>
        <w:t>halucinogenicas</w:t>
      </w:r>
      <w:proofErr w:type="spellEnd"/>
    </w:p>
    <w:p w:rsidR="00D975DC" w:rsidRDefault="00D975DC" w:rsidP="00A03BB3">
      <w:pPr>
        <w:pStyle w:val="ListParagraph"/>
        <w:spacing w:after="0"/>
      </w:pPr>
      <w:proofErr w:type="gramStart"/>
      <w:r>
        <w:t>depresivas</w:t>
      </w:r>
      <w:proofErr w:type="gramEnd"/>
    </w:p>
    <w:p w:rsidR="00D975DC" w:rsidRDefault="00D975DC" w:rsidP="00A03BB3">
      <w:pPr>
        <w:pStyle w:val="ListParagraph"/>
        <w:spacing w:after="0"/>
      </w:pPr>
      <w:proofErr w:type="gramStart"/>
      <w:r>
        <w:t>excitantes</w:t>
      </w:r>
      <w:proofErr w:type="gramEnd"/>
    </w:p>
    <w:p w:rsidR="00D975DC" w:rsidRDefault="00D975DC" w:rsidP="00A03BB3">
      <w:pPr>
        <w:pStyle w:val="ListParagraph"/>
        <w:spacing w:after="0"/>
      </w:pPr>
      <w:proofErr w:type="gramStart"/>
      <w:r>
        <w:t>y</w:t>
      </w:r>
      <w:proofErr w:type="gramEnd"/>
      <w:r>
        <w:t xml:space="preserve"> según riesgos de salud (</w:t>
      </w:r>
      <w:proofErr w:type="spellStart"/>
      <w:r>
        <w:t>danho</w:t>
      </w:r>
      <w:proofErr w:type="spellEnd"/>
      <w:r>
        <w:t xml:space="preserve"> al sistema vascular, riesgo de inducir psicosis, etc.)</w:t>
      </w:r>
    </w:p>
    <w:p w:rsidR="00D975DC" w:rsidRDefault="00D975DC" w:rsidP="00A03BB3">
      <w:pPr>
        <w:pStyle w:val="ListParagraph"/>
        <w:spacing w:after="0"/>
      </w:pPr>
    </w:p>
    <w:p w:rsidR="00D975DC" w:rsidRDefault="00D975DC" w:rsidP="00A03BB3">
      <w:pPr>
        <w:pStyle w:val="ListParagraph"/>
        <w:spacing w:after="0"/>
      </w:pPr>
    </w:p>
    <w:tbl>
      <w:tblPr>
        <w:tblStyle w:val="TableGrid"/>
        <w:tblW w:w="8928" w:type="dxa"/>
        <w:tblInd w:w="720" w:type="dxa"/>
        <w:tblLayout w:type="fixed"/>
        <w:tblLook w:val="04A0" w:firstRow="1" w:lastRow="0" w:firstColumn="1" w:lastColumn="0" w:noHBand="0" w:noVBand="1"/>
      </w:tblPr>
      <w:tblGrid>
        <w:gridCol w:w="1818"/>
        <w:gridCol w:w="1260"/>
        <w:gridCol w:w="1080"/>
        <w:gridCol w:w="1170"/>
        <w:gridCol w:w="900"/>
        <w:gridCol w:w="900"/>
        <w:gridCol w:w="900"/>
        <w:gridCol w:w="900"/>
      </w:tblGrid>
      <w:tr w:rsidR="00773AD0" w:rsidTr="00773AD0">
        <w:tc>
          <w:tcPr>
            <w:tcW w:w="1818" w:type="dxa"/>
          </w:tcPr>
          <w:p w:rsidR="00773AD0" w:rsidRDefault="00773AD0" w:rsidP="00A03BB3">
            <w:pPr>
              <w:pStyle w:val="ListParagraph"/>
              <w:ind w:left="0"/>
            </w:pPr>
            <w:r>
              <w:t xml:space="preserve">sustancia </w:t>
            </w:r>
            <w:proofErr w:type="spellStart"/>
            <w:r>
              <w:t>psicotropica</w:t>
            </w:r>
            <w:proofErr w:type="spellEnd"/>
          </w:p>
        </w:tc>
        <w:tc>
          <w:tcPr>
            <w:tcW w:w="1260" w:type="dxa"/>
          </w:tcPr>
          <w:p w:rsidR="00773AD0" w:rsidRDefault="00773AD0" w:rsidP="00A03BB3">
            <w:pPr>
              <w:pStyle w:val="ListParagraph"/>
              <w:ind w:left="0"/>
            </w:pPr>
            <w:r>
              <w:t>pruebas farmacológicas para uso medico</w:t>
            </w:r>
          </w:p>
        </w:tc>
        <w:tc>
          <w:tcPr>
            <w:tcW w:w="1080" w:type="dxa"/>
          </w:tcPr>
          <w:p w:rsidR="00773AD0" w:rsidRDefault="00773AD0" w:rsidP="00A03BB3">
            <w:pPr>
              <w:pStyle w:val="ListParagraph"/>
              <w:ind w:left="0"/>
            </w:pPr>
            <w:r>
              <w:t>pruebas farmacológicas para uso no medico</w:t>
            </w:r>
          </w:p>
        </w:tc>
        <w:tc>
          <w:tcPr>
            <w:tcW w:w="1170" w:type="dxa"/>
          </w:tcPr>
          <w:p w:rsidR="00773AD0" w:rsidRDefault="00773AD0" w:rsidP="00A03BB3">
            <w:pPr>
              <w:pStyle w:val="ListParagraph"/>
              <w:ind w:left="0"/>
            </w:pPr>
            <w:r>
              <w:t>potencial adictivo:</w:t>
            </w:r>
          </w:p>
          <w:p w:rsidR="00773AD0" w:rsidRPr="00F20CB3" w:rsidRDefault="00773AD0" w:rsidP="00A03BB3">
            <w:pPr>
              <w:pStyle w:val="ListParagraph"/>
              <w:ind w:left="0"/>
            </w:pPr>
            <w:r w:rsidRPr="00F20CB3">
              <w:t xml:space="preserve">n = </w:t>
            </w:r>
            <w:proofErr w:type="spellStart"/>
            <w:r w:rsidRPr="00F20CB3">
              <w:t>none</w:t>
            </w:r>
            <w:proofErr w:type="spellEnd"/>
          </w:p>
          <w:p w:rsidR="00773AD0" w:rsidRPr="00F20CB3" w:rsidRDefault="00773AD0" w:rsidP="00A03BB3">
            <w:pPr>
              <w:pStyle w:val="ListParagraph"/>
              <w:ind w:left="0"/>
            </w:pPr>
            <w:r w:rsidRPr="00F20CB3">
              <w:t xml:space="preserve">p = </w:t>
            </w:r>
            <w:proofErr w:type="spellStart"/>
            <w:r w:rsidRPr="00F20CB3">
              <w:t>posib</w:t>
            </w:r>
            <w:proofErr w:type="spellEnd"/>
          </w:p>
          <w:p w:rsidR="00773AD0" w:rsidRPr="00F221D4" w:rsidRDefault="00773AD0" w:rsidP="00A03BB3">
            <w:pPr>
              <w:pStyle w:val="ListParagraph"/>
              <w:ind w:left="0"/>
              <w:rPr>
                <w:lang w:val="en-US"/>
              </w:rPr>
            </w:pPr>
            <w:r w:rsidRPr="00F221D4">
              <w:rPr>
                <w:lang w:val="en-US"/>
              </w:rPr>
              <w:t>h = high</w:t>
            </w:r>
          </w:p>
        </w:tc>
        <w:tc>
          <w:tcPr>
            <w:tcW w:w="900" w:type="dxa"/>
          </w:tcPr>
          <w:p w:rsidR="00773AD0" w:rsidRDefault="00773AD0" w:rsidP="00A03BB3">
            <w:pPr>
              <w:pStyle w:val="ListParagraph"/>
              <w:ind w:left="0"/>
            </w:pPr>
            <w:r>
              <w:t>uso medico</w:t>
            </w:r>
          </w:p>
          <w:p w:rsidR="00773AD0" w:rsidRDefault="00773AD0" w:rsidP="00A03BB3">
            <w:pPr>
              <w:pStyle w:val="ListParagraph"/>
              <w:ind w:left="0"/>
            </w:pPr>
            <w:r>
              <w:t>l= legal</w:t>
            </w:r>
          </w:p>
          <w:p w:rsidR="00773AD0" w:rsidRDefault="00773AD0" w:rsidP="00A03BB3">
            <w:pPr>
              <w:pStyle w:val="ListParagraph"/>
              <w:ind w:left="0"/>
            </w:pPr>
            <w:r>
              <w:t>i=ilegal</w:t>
            </w:r>
          </w:p>
        </w:tc>
        <w:tc>
          <w:tcPr>
            <w:tcW w:w="900" w:type="dxa"/>
          </w:tcPr>
          <w:p w:rsidR="00773AD0" w:rsidRDefault="00773AD0" w:rsidP="00A03BB3">
            <w:pPr>
              <w:pStyle w:val="ListParagraph"/>
              <w:ind w:left="0"/>
            </w:pPr>
            <w:r>
              <w:t>uso no medico</w:t>
            </w:r>
          </w:p>
        </w:tc>
        <w:tc>
          <w:tcPr>
            <w:tcW w:w="900" w:type="dxa"/>
          </w:tcPr>
          <w:p w:rsidR="00773AD0" w:rsidRDefault="00773AD0" w:rsidP="00A03BB3">
            <w:pPr>
              <w:pStyle w:val="ListParagraph"/>
              <w:ind w:left="0"/>
            </w:pPr>
            <w:proofErr w:type="spellStart"/>
            <w:r>
              <w:t>modica</w:t>
            </w:r>
            <w:proofErr w:type="spellEnd"/>
            <w:r>
              <w:t xml:space="preserve"> </w:t>
            </w:r>
            <w:proofErr w:type="spellStart"/>
            <w:r>
              <w:t>cant</w:t>
            </w:r>
            <w:proofErr w:type="spellEnd"/>
            <w:r>
              <w:t>. permitida</w:t>
            </w:r>
          </w:p>
        </w:tc>
        <w:tc>
          <w:tcPr>
            <w:tcW w:w="900" w:type="dxa"/>
          </w:tcPr>
          <w:p w:rsidR="00773AD0" w:rsidRDefault="00773AD0" w:rsidP="00A03BB3">
            <w:pPr>
              <w:pStyle w:val="ListParagraph"/>
              <w:ind w:left="0"/>
            </w:pPr>
            <w:r>
              <w:t>uso tradicional permitido</w:t>
            </w:r>
          </w:p>
        </w:tc>
      </w:tr>
      <w:tr w:rsidR="00773AD0" w:rsidTr="00773AD0">
        <w:tc>
          <w:tcPr>
            <w:tcW w:w="1818" w:type="dxa"/>
          </w:tcPr>
          <w:p w:rsidR="00773AD0" w:rsidRDefault="00773AD0" w:rsidP="00F221D4">
            <w:pPr>
              <w:pStyle w:val="ListParagraph"/>
              <w:ind w:left="0"/>
            </w:pPr>
            <w:r>
              <w:t>cafeína</w:t>
            </w:r>
          </w:p>
          <w:p w:rsidR="00773AD0" w:rsidRDefault="00773AD0" w:rsidP="00F221D4">
            <w:pPr>
              <w:pStyle w:val="ListParagraph"/>
              <w:ind w:left="0"/>
            </w:pPr>
            <w:r>
              <w:t xml:space="preserve">teobrominas </w:t>
            </w:r>
          </w:p>
        </w:tc>
        <w:tc>
          <w:tcPr>
            <w:tcW w:w="1260" w:type="dxa"/>
          </w:tcPr>
          <w:p w:rsidR="00773AD0" w:rsidRDefault="00773AD0" w:rsidP="00A03BB3">
            <w:pPr>
              <w:pStyle w:val="ListParagraph"/>
              <w:ind w:left="0"/>
            </w:pPr>
            <w:r>
              <w:t>y</w:t>
            </w:r>
          </w:p>
        </w:tc>
        <w:tc>
          <w:tcPr>
            <w:tcW w:w="1080" w:type="dxa"/>
          </w:tcPr>
          <w:p w:rsidR="00773AD0" w:rsidRDefault="00773AD0" w:rsidP="00A03BB3">
            <w:pPr>
              <w:pStyle w:val="ListParagraph"/>
              <w:ind w:left="0"/>
            </w:pPr>
            <w:r>
              <w:t>y</w:t>
            </w:r>
          </w:p>
        </w:tc>
        <w:tc>
          <w:tcPr>
            <w:tcW w:w="1170" w:type="dxa"/>
          </w:tcPr>
          <w:p w:rsidR="00773AD0" w:rsidRDefault="00773AD0" w:rsidP="00A03BB3">
            <w:pPr>
              <w:pStyle w:val="ListParagraph"/>
              <w:ind w:left="0"/>
            </w:pPr>
            <w:r>
              <w:t>p</w:t>
            </w: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r>
      <w:tr w:rsidR="00773AD0" w:rsidTr="00773AD0">
        <w:tc>
          <w:tcPr>
            <w:tcW w:w="1818" w:type="dxa"/>
          </w:tcPr>
          <w:p w:rsidR="00773AD0" w:rsidRDefault="00773AD0" w:rsidP="00A03BB3">
            <w:pPr>
              <w:pStyle w:val="ListParagraph"/>
              <w:ind w:left="0"/>
            </w:pPr>
            <w:r>
              <w:t xml:space="preserve">etanol </w:t>
            </w:r>
          </w:p>
        </w:tc>
        <w:tc>
          <w:tcPr>
            <w:tcW w:w="1260" w:type="dxa"/>
          </w:tcPr>
          <w:p w:rsidR="00773AD0" w:rsidRDefault="00773AD0" w:rsidP="00A03BB3">
            <w:pPr>
              <w:pStyle w:val="ListParagraph"/>
              <w:ind w:left="0"/>
            </w:pPr>
            <w:r>
              <w:t>y</w:t>
            </w:r>
          </w:p>
        </w:tc>
        <w:tc>
          <w:tcPr>
            <w:tcW w:w="1080" w:type="dxa"/>
          </w:tcPr>
          <w:p w:rsidR="00773AD0" w:rsidRDefault="00773AD0" w:rsidP="00A03BB3">
            <w:pPr>
              <w:pStyle w:val="ListParagraph"/>
              <w:ind w:left="0"/>
            </w:pPr>
            <w:r>
              <w:t>y</w:t>
            </w:r>
          </w:p>
        </w:tc>
        <w:tc>
          <w:tcPr>
            <w:tcW w:w="1170" w:type="dxa"/>
          </w:tcPr>
          <w:p w:rsidR="00773AD0" w:rsidRDefault="00773AD0" w:rsidP="00A03BB3">
            <w:pPr>
              <w:pStyle w:val="ListParagraph"/>
              <w:ind w:left="0"/>
            </w:pPr>
            <w:r>
              <w:t>p</w:t>
            </w: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r>
      <w:tr w:rsidR="00773AD0" w:rsidTr="00773AD0">
        <w:tc>
          <w:tcPr>
            <w:tcW w:w="1818" w:type="dxa"/>
          </w:tcPr>
          <w:p w:rsidR="00773AD0" w:rsidRDefault="00773AD0" w:rsidP="00A03BB3">
            <w:pPr>
              <w:pStyle w:val="ListParagraph"/>
              <w:ind w:left="0"/>
            </w:pPr>
            <w:r>
              <w:t>nicotina</w:t>
            </w:r>
          </w:p>
        </w:tc>
        <w:tc>
          <w:tcPr>
            <w:tcW w:w="1260" w:type="dxa"/>
          </w:tcPr>
          <w:p w:rsidR="00773AD0" w:rsidRDefault="00773AD0" w:rsidP="00A03BB3">
            <w:pPr>
              <w:pStyle w:val="ListParagraph"/>
              <w:ind w:left="0"/>
            </w:pPr>
            <w:r>
              <w:t>n</w:t>
            </w:r>
          </w:p>
        </w:tc>
        <w:tc>
          <w:tcPr>
            <w:tcW w:w="1080" w:type="dxa"/>
          </w:tcPr>
          <w:p w:rsidR="00773AD0" w:rsidRDefault="00773AD0" w:rsidP="00A03BB3">
            <w:pPr>
              <w:pStyle w:val="ListParagraph"/>
              <w:ind w:left="0"/>
            </w:pPr>
            <w:r>
              <w:t>y</w:t>
            </w:r>
          </w:p>
        </w:tc>
        <w:tc>
          <w:tcPr>
            <w:tcW w:w="1170" w:type="dxa"/>
          </w:tcPr>
          <w:p w:rsidR="00773AD0" w:rsidRDefault="00773AD0" w:rsidP="00A03BB3">
            <w:pPr>
              <w:pStyle w:val="ListParagraph"/>
              <w:ind w:left="0"/>
            </w:pPr>
            <w:r>
              <w:t>p</w:t>
            </w: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r>
      <w:tr w:rsidR="00773AD0" w:rsidTr="00773AD0">
        <w:tc>
          <w:tcPr>
            <w:tcW w:w="1818" w:type="dxa"/>
          </w:tcPr>
          <w:p w:rsidR="00773AD0" w:rsidRDefault="00773AD0" w:rsidP="00A03BB3">
            <w:pPr>
              <w:pStyle w:val="ListParagraph"/>
              <w:ind w:left="0"/>
            </w:pPr>
            <w:proofErr w:type="spellStart"/>
            <w:r>
              <w:t>canabinoides</w:t>
            </w:r>
            <w:proofErr w:type="spellEnd"/>
          </w:p>
        </w:tc>
        <w:tc>
          <w:tcPr>
            <w:tcW w:w="1260" w:type="dxa"/>
          </w:tcPr>
          <w:p w:rsidR="00773AD0" w:rsidRDefault="00773AD0" w:rsidP="00A03BB3">
            <w:pPr>
              <w:pStyle w:val="ListParagraph"/>
              <w:ind w:left="0"/>
            </w:pPr>
            <w:r>
              <w:t>y</w:t>
            </w:r>
          </w:p>
        </w:tc>
        <w:tc>
          <w:tcPr>
            <w:tcW w:w="1080" w:type="dxa"/>
          </w:tcPr>
          <w:p w:rsidR="00773AD0" w:rsidRDefault="00773AD0" w:rsidP="00A03BB3">
            <w:pPr>
              <w:pStyle w:val="ListParagraph"/>
              <w:ind w:left="0"/>
            </w:pPr>
            <w:r>
              <w:t>y</w:t>
            </w:r>
          </w:p>
        </w:tc>
        <w:tc>
          <w:tcPr>
            <w:tcW w:w="1170" w:type="dxa"/>
          </w:tcPr>
          <w:p w:rsidR="00773AD0" w:rsidRDefault="00773AD0" w:rsidP="00A03BB3">
            <w:pPr>
              <w:pStyle w:val="ListParagraph"/>
              <w:ind w:left="0"/>
            </w:pPr>
            <w:r>
              <w:t>p</w:t>
            </w: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r>
      <w:tr w:rsidR="00773AD0" w:rsidTr="00773AD0">
        <w:tc>
          <w:tcPr>
            <w:tcW w:w="1818" w:type="dxa"/>
          </w:tcPr>
          <w:p w:rsidR="00773AD0" w:rsidRDefault="00773AD0" w:rsidP="00A03BB3">
            <w:pPr>
              <w:pStyle w:val="ListParagraph"/>
              <w:ind w:left="0"/>
            </w:pPr>
            <w:r>
              <w:t>opiáceos</w:t>
            </w:r>
          </w:p>
        </w:tc>
        <w:tc>
          <w:tcPr>
            <w:tcW w:w="1260" w:type="dxa"/>
          </w:tcPr>
          <w:p w:rsidR="00773AD0" w:rsidRDefault="00773AD0" w:rsidP="00A03BB3">
            <w:pPr>
              <w:pStyle w:val="ListParagraph"/>
              <w:ind w:left="0"/>
            </w:pPr>
            <w:r>
              <w:t>y</w:t>
            </w:r>
          </w:p>
        </w:tc>
        <w:tc>
          <w:tcPr>
            <w:tcW w:w="1080" w:type="dxa"/>
          </w:tcPr>
          <w:p w:rsidR="00773AD0" w:rsidRDefault="00773AD0" w:rsidP="00A03BB3">
            <w:pPr>
              <w:pStyle w:val="ListParagraph"/>
              <w:ind w:left="0"/>
            </w:pPr>
            <w:r>
              <w:t>y</w:t>
            </w:r>
          </w:p>
        </w:tc>
        <w:tc>
          <w:tcPr>
            <w:tcW w:w="1170" w:type="dxa"/>
          </w:tcPr>
          <w:p w:rsidR="00773AD0" w:rsidRDefault="00773AD0" w:rsidP="00A03BB3">
            <w:pPr>
              <w:pStyle w:val="ListParagraph"/>
              <w:ind w:left="0"/>
            </w:pPr>
            <w:r>
              <w:t>h</w:t>
            </w: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r>
      <w:tr w:rsidR="00773AD0" w:rsidTr="00773AD0">
        <w:tc>
          <w:tcPr>
            <w:tcW w:w="1818" w:type="dxa"/>
          </w:tcPr>
          <w:p w:rsidR="00773AD0" w:rsidRDefault="00773AD0" w:rsidP="00A03BB3">
            <w:pPr>
              <w:pStyle w:val="ListParagraph"/>
              <w:ind w:left="0"/>
            </w:pPr>
            <w:r>
              <w:t>opioides</w:t>
            </w:r>
          </w:p>
        </w:tc>
        <w:tc>
          <w:tcPr>
            <w:tcW w:w="1260" w:type="dxa"/>
          </w:tcPr>
          <w:p w:rsidR="00773AD0" w:rsidRDefault="00773AD0" w:rsidP="00A03BB3">
            <w:pPr>
              <w:pStyle w:val="ListParagraph"/>
              <w:ind w:left="0"/>
            </w:pPr>
            <w:r>
              <w:t>y</w:t>
            </w:r>
          </w:p>
        </w:tc>
        <w:tc>
          <w:tcPr>
            <w:tcW w:w="1080" w:type="dxa"/>
          </w:tcPr>
          <w:p w:rsidR="00773AD0" w:rsidRDefault="00773AD0" w:rsidP="00A03BB3">
            <w:pPr>
              <w:pStyle w:val="ListParagraph"/>
              <w:ind w:left="0"/>
            </w:pPr>
            <w:r>
              <w:t>y</w:t>
            </w:r>
          </w:p>
        </w:tc>
        <w:tc>
          <w:tcPr>
            <w:tcW w:w="1170" w:type="dxa"/>
          </w:tcPr>
          <w:p w:rsidR="00773AD0" w:rsidRDefault="00773AD0" w:rsidP="00A03BB3">
            <w:pPr>
              <w:pStyle w:val="ListParagraph"/>
              <w:ind w:left="0"/>
            </w:pPr>
            <w:r>
              <w:t>h</w:t>
            </w:r>
          </w:p>
        </w:tc>
        <w:tc>
          <w:tcPr>
            <w:tcW w:w="900" w:type="dxa"/>
          </w:tcPr>
          <w:p w:rsidR="00773AD0" w:rsidRDefault="00773AD0" w:rsidP="00336642">
            <w:pPr>
              <w:pStyle w:val="ListParagraph"/>
              <w:ind w:left="0"/>
            </w:pPr>
          </w:p>
        </w:tc>
        <w:tc>
          <w:tcPr>
            <w:tcW w:w="900" w:type="dxa"/>
          </w:tcPr>
          <w:p w:rsidR="00773AD0" w:rsidRDefault="00773AD0" w:rsidP="00336642">
            <w:pPr>
              <w:pStyle w:val="ListParagraph"/>
              <w:ind w:left="0"/>
            </w:pPr>
          </w:p>
        </w:tc>
        <w:tc>
          <w:tcPr>
            <w:tcW w:w="900" w:type="dxa"/>
          </w:tcPr>
          <w:p w:rsidR="00773AD0" w:rsidRDefault="00773AD0" w:rsidP="00336642">
            <w:pPr>
              <w:pStyle w:val="ListParagraph"/>
              <w:ind w:left="0"/>
            </w:pPr>
          </w:p>
        </w:tc>
        <w:tc>
          <w:tcPr>
            <w:tcW w:w="900" w:type="dxa"/>
          </w:tcPr>
          <w:p w:rsidR="00773AD0" w:rsidRDefault="00773AD0" w:rsidP="00336642">
            <w:pPr>
              <w:pStyle w:val="ListParagraph"/>
              <w:ind w:left="0"/>
            </w:pPr>
          </w:p>
        </w:tc>
      </w:tr>
      <w:tr w:rsidR="00773AD0" w:rsidTr="00773AD0">
        <w:tc>
          <w:tcPr>
            <w:tcW w:w="1818" w:type="dxa"/>
          </w:tcPr>
          <w:p w:rsidR="00773AD0" w:rsidRDefault="00773AD0" w:rsidP="00A03BB3">
            <w:pPr>
              <w:pStyle w:val="ListParagraph"/>
              <w:ind w:left="0"/>
            </w:pPr>
            <w:proofErr w:type="spellStart"/>
            <w:r>
              <w:t>cocaine</w:t>
            </w:r>
            <w:proofErr w:type="spellEnd"/>
          </w:p>
        </w:tc>
        <w:tc>
          <w:tcPr>
            <w:tcW w:w="1260" w:type="dxa"/>
          </w:tcPr>
          <w:p w:rsidR="00773AD0" w:rsidRDefault="00773AD0" w:rsidP="00A03BB3">
            <w:pPr>
              <w:pStyle w:val="ListParagraph"/>
              <w:ind w:left="0"/>
            </w:pPr>
            <w:r>
              <w:t>n</w:t>
            </w:r>
          </w:p>
        </w:tc>
        <w:tc>
          <w:tcPr>
            <w:tcW w:w="1080" w:type="dxa"/>
          </w:tcPr>
          <w:p w:rsidR="00773AD0" w:rsidRDefault="00773AD0" w:rsidP="00A03BB3">
            <w:pPr>
              <w:pStyle w:val="ListParagraph"/>
              <w:ind w:left="0"/>
            </w:pPr>
            <w:r>
              <w:t>y</w:t>
            </w:r>
          </w:p>
        </w:tc>
        <w:tc>
          <w:tcPr>
            <w:tcW w:w="1170" w:type="dxa"/>
          </w:tcPr>
          <w:p w:rsidR="00773AD0" w:rsidRDefault="00773AD0" w:rsidP="00A03BB3">
            <w:pPr>
              <w:pStyle w:val="ListParagraph"/>
              <w:ind w:left="0"/>
            </w:pPr>
            <w:r>
              <w:t>p</w:t>
            </w: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r>
      <w:tr w:rsidR="00773AD0" w:rsidTr="00773AD0">
        <w:tc>
          <w:tcPr>
            <w:tcW w:w="1818" w:type="dxa"/>
          </w:tcPr>
          <w:p w:rsidR="00773AD0" w:rsidRDefault="00773AD0" w:rsidP="00A03BB3">
            <w:pPr>
              <w:pStyle w:val="ListParagraph"/>
              <w:ind w:left="0"/>
            </w:pPr>
            <w:proofErr w:type="spellStart"/>
            <w:r>
              <w:t>cocaine</w:t>
            </w:r>
            <w:proofErr w:type="spellEnd"/>
            <w:r>
              <w:t xml:space="preserve"> </w:t>
            </w:r>
            <w:proofErr w:type="spellStart"/>
            <w:r>
              <w:t>derivatives</w:t>
            </w:r>
            <w:proofErr w:type="spellEnd"/>
          </w:p>
        </w:tc>
        <w:tc>
          <w:tcPr>
            <w:tcW w:w="1260" w:type="dxa"/>
          </w:tcPr>
          <w:p w:rsidR="00773AD0" w:rsidRDefault="00773AD0" w:rsidP="00A03BB3">
            <w:pPr>
              <w:pStyle w:val="ListParagraph"/>
              <w:ind w:left="0"/>
            </w:pPr>
            <w:r>
              <w:t>n</w:t>
            </w:r>
          </w:p>
        </w:tc>
        <w:tc>
          <w:tcPr>
            <w:tcW w:w="1080" w:type="dxa"/>
          </w:tcPr>
          <w:p w:rsidR="00773AD0" w:rsidRDefault="00773AD0" w:rsidP="00A03BB3">
            <w:pPr>
              <w:pStyle w:val="ListParagraph"/>
              <w:ind w:left="0"/>
            </w:pPr>
            <w:r>
              <w:t>n</w:t>
            </w:r>
          </w:p>
        </w:tc>
        <w:tc>
          <w:tcPr>
            <w:tcW w:w="1170" w:type="dxa"/>
          </w:tcPr>
          <w:p w:rsidR="00773AD0" w:rsidRDefault="00773AD0" w:rsidP="00A03BB3">
            <w:pPr>
              <w:pStyle w:val="ListParagraph"/>
              <w:ind w:left="0"/>
            </w:pPr>
            <w:r>
              <w:t>p</w:t>
            </w:r>
          </w:p>
        </w:tc>
        <w:tc>
          <w:tcPr>
            <w:tcW w:w="900" w:type="dxa"/>
          </w:tcPr>
          <w:p w:rsidR="00773AD0" w:rsidRDefault="00773AD0" w:rsidP="00336642">
            <w:pPr>
              <w:pStyle w:val="ListParagraph"/>
              <w:ind w:left="0"/>
            </w:pPr>
          </w:p>
        </w:tc>
        <w:tc>
          <w:tcPr>
            <w:tcW w:w="900" w:type="dxa"/>
          </w:tcPr>
          <w:p w:rsidR="00773AD0" w:rsidRDefault="00773AD0" w:rsidP="00336642">
            <w:pPr>
              <w:pStyle w:val="ListParagraph"/>
              <w:ind w:left="0"/>
            </w:pPr>
          </w:p>
        </w:tc>
        <w:tc>
          <w:tcPr>
            <w:tcW w:w="900" w:type="dxa"/>
          </w:tcPr>
          <w:p w:rsidR="00773AD0" w:rsidRDefault="00773AD0" w:rsidP="00336642">
            <w:pPr>
              <w:pStyle w:val="ListParagraph"/>
              <w:ind w:left="0"/>
            </w:pPr>
          </w:p>
        </w:tc>
        <w:tc>
          <w:tcPr>
            <w:tcW w:w="900" w:type="dxa"/>
          </w:tcPr>
          <w:p w:rsidR="00773AD0" w:rsidRDefault="00773AD0" w:rsidP="00336642">
            <w:pPr>
              <w:pStyle w:val="ListParagraph"/>
              <w:ind w:left="0"/>
            </w:pPr>
          </w:p>
        </w:tc>
      </w:tr>
      <w:tr w:rsidR="00773AD0" w:rsidTr="00773AD0">
        <w:tc>
          <w:tcPr>
            <w:tcW w:w="1818" w:type="dxa"/>
          </w:tcPr>
          <w:p w:rsidR="00773AD0" w:rsidRDefault="00773AD0" w:rsidP="00A03BB3">
            <w:pPr>
              <w:pStyle w:val="ListParagraph"/>
              <w:ind w:left="0"/>
            </w:pPr>
            <w:proofErr w:type="spellStart"/>
            <w:r>
              <w:t>amphetamines</w:t>
            </w:r>
            <w:proofErr w:type="spellEnd"/>
          </w:p>
        </w:tc>
        <w:tc>
          <w:tcPr>
            <w:tcW w:w="1260" w:type="dxa"/>
          </w:tcPr>
          <w:p w:rsidR="00773AD0" w:rsidRDefault="00773AD0" w:rsidP="00A03BB3">
            <w:pPr>
              <w:pStyle w:val="ListParagraph"/>
              <w:ind w:left="0"/>
            </w:pPr>
            <w:r>
              <w:t>y</w:t>
            </w:r>
          </w:p>
        </w:tc>
        <w:tc>
          <w:tcPr>
            <w:tcW w:w="1080" w:type="dxa"/>
          </w:tcPr>
          <w:p w:rsidR="00773AD0" w:rsidRDefault="00773AD0" w:rsidP="00A03BB3">
            <w:pPr>
              <w:pStyle w:val="ListParagraph"/>
              <w:ind w:left="0"/>
            </w:pPr>
            <w:r>
              <w:t>y</w:t>
            </w:r>
          </w:p>
        </w:tc>
        <w:tc>
          <w:tcPr>
            <w:tcW w:w="1170" w:type="dxa"/>
          </w:tcPr>
          <w:p w:rsidR="00773AD0" w:rsidRDefault="00773AD0" w:rsidP="00A03BB3">
            <w:pPr>
              <w:pStyle w:val="ListParagraph"/>
              <w:ind w:left="0"/>
            </w:pPr>
            <w:r>
              <w:t>p</w:t>
            </w: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r>
      <w:tr w:rsidR="00773AD0" w:rsidTr="00773AD0">
        <w:tc>
          <w:tcPr>
            <w:tcW w:w="1818" w:type="dxa"/>
          </w:tcPr>
          <w:p w:rsidR="00773AD0" w:rsidRDefault="00773AD0" w:rsidP="00A03BB3">
            <w:pPr>
              <w:pStyle w:val="ListParagraph"/>
              <w:ind w:left="0"/>
            </w:pPr>
            <w:proofErr w:type="spellStart"/>
            <w:r>
              <w:t>methamphetamines</w:t>
            </w:r>
            <w:proofErr w:type="spellEnd"/>
          </w:p>
        </w:tc>
        <w:tc>
          <w:tcPr>
            <w:tcW w:w="1260" w:type="dxa"/>
          </w:tcPr>
          <w:p w:rsidR="00773AD0" w:rsidRDefault="00773AD0" w:rsidP="00A03BB3">
            <w:pPr>
              <w:pStyle w:val="ListParagraph"/>
              <w:ind w:left="0"/>
            </w:pPr>
            <w:r>
              <w:t>n</w:t>
            </w:r>
          </w:p>
        </w:tc>
        <w:tc>
          <w:tcPr>
            <w:tcW w:w="1080" w:type="dxa"/>
          </w:tcPr>
          <w:p w:rsidR="00773AD0" w:rsidRDefault="00773AD0" w:rsidP="00A03BB3">
            <w:pPr>
              <w:pStyle w:val="ListParagraph"/>
              <w:ind w:left="0"/>
            </w:pPr>
            <w:r>
              <w:t>n</w:t>
            </w:r>
          </w:p>
        </w:tc>
        <w:tc>
          <w:tcPr>
            <w:tcW w:w="1170" w:type="dxa"/>
          </w:tcPr>
          <w:p w:rsidR="00773AD0" w:rsidRDefault="00773AD0" w:rsidP="00A03BB3">
            <w:pPr>
              <w:pStyle w:val="ListParagraph"/>
              <w:ind w:left="0"/>
            </w:pPr>
            <w:r>
              <w:t>h</w:t>
            </w: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r>
      <w:tr w:rsidR="00773AD0" w:rsidTr="00773AD0">
        <w:tc>
          <w:tcPr>
            <w:tcW w:w="1818" w:type="dxa"/>
          </w:tcPr>
          <w:p w:rsidR="00773AD0" w:rsidRDefault="00773AD0" w:rsidP="00A03BB3">
            <w:pPr>
              <w:pStyle w:val="ListParagraph"/>
              <w:ind w:left="0"/>
            </w:pPr>
            <w:proofErr w:type="spellStart"/>
            <w:r>
              <w:t>hallucinogenics</w:t>
            </w:r>
            <w:proofErr w:type="spellEnd"/>
          </w:p>
        </w:tc>
        <w:tc>
          <w:tcPr>
            <w:tcW w:w="1260" w:type="dxa"/>
          </w:tcPr>
          <w:p w:rsidR="00773AD0" w:rsidRDefault="00773AD0" w:rsidP="00A03BB3">
            <w:pPr>
              <w:pStyle w:val="ListParagraph"/>
              <w:ind w:left="0"/>
            </w:pPr>
            <w:r>
              <w:t>y</w:t>
            </w:r>
          </w:p>
        </w:tc>
        <w:tc>
          <w:tcPr>
            <w:tcW w:w="1080" w:type="dxa"/>
          </w:tcPr>
          <w:p w:rsidR="00773AD0" w:rsidRDefault="00773AD0" w:rsidP="00A03BB3">
            <w:pPr>
              <w:pStyle w:val="ListParagraph"/>
              <w:ind w:left="0"/>
            </w:pPr>
            <w:r>
              <w:t>y</w:t>
            </w:r>
          </w:p>
        </w:tc>
        <w:tc>
          <w:tcPr>
            <w:tcW w:w="1170" w:type="dxa"/>
          </w:tcPr>
          <w:p w:rsidR="00773AD0" w:rsidRDefault="00773AD0" w:rsidP="00A03BB3">
            <w:pPr>
              <w:pStyle w:val="ListParagraph"/>
              <w:ind w:left="0"/>
            </w:pPr>
            <w:r>
              <w:t>n</w:t>
            </w: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r>
      <w:tr w:rsidR="00773AD0" w:rsidTr="00773AD0">
        <w:tc>
          <w:tcPr>
            <w:tcW w:w="1818" w:type="dxa"/>
          </w:tcPr>
          <w:p w:rsidR="00773AD0" w:rsidRDefault="00773AD0" w:rsidP="00A03BB3">
            <w:pPr>
              <w:pStyle w:val="ListParagraph"/>
              <w:ind w:left="0"/>
            </w:pPr>
            <w:proofErr w:type="spellStart"/>
            <w:r>
              <w:t>inhalants</w:t>
            </w:r>
            <w:proofErr w:type="spellEnd"/>
          </w:p>
        </w:tc>
        <w:tc>
          <w:tcPr>
            <w:tcW w:w="1260" w:type="dxa"/>
          </w:tcPr>
          <w:p w:rsidR="00773AD0" w:rsidRDefault="00773AD0" w:rsidP="00A03BB3">
            <w:pPr>
              <w:pStyle w:val="ListParagraph"/>
              <w:ind w:left="0"/>
            </w:pPr>
            <w:r>
              <w:t>y</w:t>
            </w:r>
          </w:p>
        </w:tc>
        <w:tc>
          <w:tcPr>
            <w:tcW w:w="1080" w:type="dxa"/>
          </w:tcPr>
          <w:p w:rsidR="00773AD0" w:rsidRDefault="00773AD0" w:rsidP="00A03BB3">
            <w:pPr>
              <w:pStyle w:val="ListParagraph"/>
              <w:ind w:left="0"/>
            </w:pPr>
            <w:r>
              <w:t>n</w:t>
            </w:r>
          </w:p>
        </w:tc>
        <w:tc>
          <w:tcPr>
            <w:tcW w:w="1170" w:type="dxa"/>
          </w:tcPr>
          <w:p w:rsidR="00773AD0" w:rsidRDefault="00773AD0" w:rsidP="00A03BB3">
            <w:pPr>
              <w:pStyle w:val="ListParagraph"/>
              <w:ind w:left="0"/>
            </w:pPr>
            <w:r>
              <w:t>p</w:t>
            </w: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r>
      <w:tr w:rsidR="00773AD0" w:rsidTr="00773AD0">
        <w:tc>
          <w:tcPr>
            <w:tcW w:w="1818" w:type="dxa"/>
          </w:tcPr>
          <w:p w:rsidR="00773AD0" w:rsidRDefault="00773AD0" w:rsidP="00A03BB3">
            <w:pPr>
              <w:pStyle w:val="ListParagraph"/>
              <w:ind w:left="0"/>
            </w:pPr>
            <w:proofErr w:type="spellStart"/>
            <w:r>
              <w:t>dissociatives</w:t>
            </w:r>
            <w:proofErr w:type="spellEnd"/>
            <w:r>
              <w:t xml:space="preserve"> PS</w:t>
            </w:r>
          </w:p>
        </w:tc>
        <w:tc>
          <w:tcPr>
            <w:tcW w:w="1260" w:type="dxa"/>
          </w:tcPr>
          <w:p w:rsidR="00773AD0" w:rsidRDefault="00773AD0" w:rsidP="00A03BB3">
            <w:pPr>
              <w:pStyle w:val="ListParagraph"/>
              <w:ind w:left="0"/>
            </w:pPr>
            <w:r>
              <w:t>y</w:t>
            </w:r>
          </w:p>
        </w:tc>
        <w:tc>
          <w:tcPr>
            <w:tcW w:w="1080" w:type="dxa"/>
          </w:tcPr>
          <w:p w:rsidR="00773AD0" w:rsidRDefault="00773AD0" w:rsidP="00A03BB3">
            <w:pPr>
              <w:pStyle w:val="ListParagraph"/>
              <w:ind w:left="0"/>
            </w:pPr>
            <w:r>
              <w:t>¿</w:t>
            </w:r>
          </w:p>
        </w:tc>
        <w:tc>
          <w:tcPr>
            <w:tcW w:w="1170" w:type="dxa"/>
          </w:tcPr>
          <w:p w:rsidR="00773AD0" w:rsidRDefault="00773AD0" w:rsidP="00A03BB3">
            <w:pPr>
              <w:pStyle w:val="ListParagraph"/>
              <w:ind w:left="0"/>
            </w:pPr>
            <w:r>
              <w:t>p</w:t>
            </w: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r>
      <w:tr w:rsidR="00773AD0" w:rsidTr="00773AD0">
        <w:tc>
          <w:tcPr>
            <w:tcW w:w="1818" w:type="dxa"/>
          </w:tcPr>
          <w:p w:rsidR="00773AD0" w:rsidRDefault="00773AD0" w:rsidP="00A03BB3">
            <w:pPr>
              <w:pStyle w:val="ListParagraph"/>
              <w:ind w:left="0"/>
            </w:pPr>
            <w:r>
              <w:t>new (</w:t>
            </w:r>
            <w:proofErr w:type="spellStart"/>
            <w:r>
              <w:t>untested</w:t>
            </w:r>
            <w:proofErr w:type="spellEnd"/>
            <w:r>
              <w:t>) PS</w:t>
            </w:r>
          </w:p>
        </w:tc>
        <w:tc>
          <w:tcPr>
            <w:tcW w:w="1260" w:type="dxa"/>
          </w:tcPr>
          <w:p w:rsidR="00773AD0" w:rsidRDefault="00773AD0" w:rsidP="00A03BB3">
            <w:pPr>
              <w:pStyle w:val="ListParagraph"/>
              <w:ind w:left="0"/>
            </w:pPr>
            <w:r>
              <w:t>n</w:t>
            </w:r>
          </w:p>
        </w:tc>
        <w:tc>
          <w:tcPr>
            <w:tcW w:w="1080" w:type="dxa"/>
          </w:tcPr>
          <w:p w:rsidR="00773AD0" w:rsidRDefault="00773AD0" w:rsidP="00A03BB3">
            <w:pPr>
              <w:pStyle w:val="ListParagraph"/>
              <w:ind w:left="0"/>
            </w:pPr>
            <w:r>
              <w:t>n</w:t>
            </w:r>
          </w:p>
        </w:tc>
        <w:tc>
          <w:tcPr>
            <w:tcW w:w="1170" w:type="dxa"/>
          </w:tcPr>
          <w:p w:rsidR="00773AD0" w:rsidRDefault="00773AD0" w:rsidP="00A03BB3">
            <w:pPr>
              <w:pStyle w:val="ListParagraph"/>
              <w:ind w:left="0"/>
            </w:pPr>
            <w:r>
              <w:t>¿</w:t>
            </w: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c>
          <w:tcPr>
            <w:tcW w:w="900" w:type="dxa"/>
          </w:tcPr>
          <w:p w:rsidR="00773AD0" w:rsidRDefault="00773AD0" w:rsidP="00A03BB3">
            <w:pPr>
              <w:pStyle w:val="ListParagraph"/>
              <w:ind w:left="0"/>
            </w:pPr>
          </w:p>
        </w:tc>
      </w:tr>
    </w:tbl>
    <w:p w:rsidR="00A03BB3" w:rsidRDefault="00A03BB3" w:rsidP="00A03BB3">
      <w:pPr>
        <w:pStyle w:val="ListParagraph"/>
        <w:spacing w:after="0"/>
      </w:pPr>
    </w:p>
    <w:p w:rsidR="00FF0CBA" w:rsidRDefault="00FF0CBA" w:rsidP="00DC3C1C">
      <w:pPr>
        <w:spacing w:after="0"/>
      </w:pPr>
    </w:p>
    <w:sectPr w:rsidR="00FF0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227F8"/>
    <w:multiLevelType w:val="hybridMultilevel"/>
    <w:tmpl w:val="CA583E74"/>
    <w:lvl w:ilvl="0" w:tplc="B77A5058">
      <w:numFmt w:val="bullet"/>
      <w:lvlText w:val="-"/>
      <w:lvlJc w:val="left"/>
      <w:pPr>
        <w:ind w:left="720" w:hanging="360"/>
      </w:pPr>
      <w:rPr>
        <w:rFonts w:ascii="Calibri" w:eastAsiaTheme="minorHAnsi" w:hAnsi="Calibri" w:cstheme="minorBidi"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7F82769"/>
    <w:multiLevelType w:val="hybridMultilevel"/>
    <w:tmpl w:val="D3641D42"/>
    <w:lvl w:ilvl="0" w:tplc="27BCE01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5A"/>
    <w:rsid w:val="000151AD"/>
    <w:rsid w:val="0006268C"/>
    <w:rsid w:val="00070661"/>
    <w:rsid w:val="000B0397"/>
    <w:rsid w:val="00135E23"/>
    <w:rsid w:val="001D677B"/>
    <w:rsid w:val="001E1170"/>
    <w:rsid w:val="002517FA"/>
    <w:rsid w:val="00287AB5"/>
    <w:rsid w:val="002B14D9"/>
    <w:rsid w:val="002B2FA2"/>
    <w:rsid w:val="0035557E"/>
    <w:rsid w:val="003C1413"/>
    <w:rsid w:val="003D5B0B"/>
    <w:rsid w:val="004B6CE3"/>
    <w:rsid w:val="004D42D5"/>
    <w:rsid w:val="004F1377"/>
    <w:rsid w:val="00750B49"/>
    <w:rsid w:val="00773AD0"/>
    <w:rsid w:val="00797D38"/>
    <w:rsid w:val="007D31A4"/>
    <w:rsid w:val="009503C4"/>
    <w:rsid w:val="009F0384"/>
    <w:rsid w:val="00A03BB3"/>
    <w:rsid w:val="00A42A1E"/>
    <w:rsid w:val="00AB31B7"/>
    <w:rsid w:val="00BA412F"/>
    <w:rsid w:val="00CD4766"/>
    <w:rsid w:val="00D5645A"/>
    <w:rsid w:val="00D975DC"/>
    <w:rsid w:val="00DB6A94"/>
    <w:rsid w:val="00DC3C1C"/>
    <w:rsid w:val="00E0710C"/>
    <w:rsid w:val="00E81AB4"/>
    <w:rsid w:val="00EA6575"/>
    <w:rsid w:val="00F20CB3"/>
    <w:rsid w:val="00F221D4"/>
    <w:rsid w:val="00FB5638"/>
    <w:rsid w:val="00FF0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45A"/>
    <w:pPr>
      <w:ind w:left="720"/>
      <w:contextualSpacing/>
    </w:pPr>
  </w:style>
  <w:style w:type="table" w:styleId="TableGrid">
    <w:name w:val="Table Grid"/>
    <w:basedOn w:val="TableNormal"/>
    <w:uiPriority w:val="59"/>
    <w:rsid w:val="00A0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45A"/>
    <w:pPr>
      <w:ind w:left="720"/>
      <w:contextualSpacing/>
    </w:pPr>
  </w:style>
  <w:style w:type="table" w:styleId="TableGrid">
    <w:name w:val="Table Grid"/>
    <w:basedOn w:val="TableNormal"/>
    <w:uiPriority w:val="59"/>
    <w:rsid w:val="00A0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2368</Words>
  <Characters>13026</Characters>
  <Application>Microsoft Office Word</Application>
  <DocSecurity>0</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2</cp:revision>
  <cp:lastPrinted>2020-04-08T01:33:00Z</cp:lastPrinted>
  <dcterms:created xsi:type="dcterms:W3CDTF">2020-04-08T01:33:00Z</dcterms:created>
  <dcterms:modified xsi:type="dcterms:W3CDTF">2020-04-08T01:33:00Z</dcterms:modified>
</cp:coreProperties>
</file>